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9FC2D">
      <w:pPr>
        <w:widowControl/>
        <w:jc w:val="center"/>
        <w:rPr>
          <w:rFonts w:ascii="宋体" w:hAnsi="宋体" w:cs="仿宋"/>
          <w:b/>
          <w:bCs/>
          <w:sz w:val="44"/>
          <w:szCs w:val="44"/>
          <w:highlight w:val="none"/>
          <w14:ligatures w14:val="standardContextual"/>
        </w:rPr>
      </w:pPr>
    </w:p>
    <w:p w14:paraId="34A00BD4">
      <w:pPr>
        <w:widowControl/>
        <w:jc w:val="center"/>
        <w:rPr>
          <w:rFonts w:ascii="宋体" w:hAnsi="宋体" w:cs="仿宋"/>
          <w:b/>
          <w:bCs/>
          <w:sz w:val="44"/>
          <w:szCs w:val="44"/>
          <w:highlight w:val="none"/>
          <w14:ligatures w14:val="standardContextual"/>
        </w:rPr>
      </w:pPr>
      <w:r>
        <w:rPr>
          <w:rFonts w:hint="eastAsia" w:ascii="宋体" w:hAnsi="宋体" w:cs="仿宋"/>
          <w:b/>
          <w:bCs/>
          <w:sz w:val="44"/>
          <w:szCs w:val="44"/>
          <w:highlight w:val="none"/>
          <w14:ligatures w14:val="standardContextual"/>
        </w:rPr>
        <w:t>关于开展数字政府数据治理的典型案例</w:t>
      </w:r>
      <w:r>
        <w:rPr>
          <w:rFonts w:hint="eastAsia" w:ascii="宋体" w:hAnsi="宋体" w:cs="仿宋"/>
          <w:b/>
          <w:bCs/>
          <w:sz w:val="44"/>
          <w:szCs w:val="44"/>
          <w:highlight w:val="none"/>
          <w14:ligatures w14:val="standardContextual"/>
        </w:rPr>
        <w:br w:type="textWrapping"/>
      </w:r>
      <w:r>
        <w:rPr>
          <w:rFonts w:hint="eastAsia" w:ascii="宋体" w:hAnsi="宋体" w:cs="仿宋"/>
          <w:b/>
          <w:bCs/>
          <w:sz w:val="44"/>
          <w:szCs w:val="44"/>
          <w:highlight w:val="none"/>
          <w14:ligatures w14:val="standardContextual"/>
        </w:rPr>
        <w:t>征集工作的通知</w:t>
      </w:r>
    </w:p>
    <w:p w14:paraId="4C481C07">
      <w:pPr>
        <w:widowControl/>
        <w:jc w:val="center"/>
        <w:rPr>
          <w:rFonts w:ascii="宋体" w:hAnsi="宋体" w:cs="仿宋"/>
          <w:b/>
          <w:bCs/>
          <w:sz w:val="36"/>
          <w:szCs w:val="36"/>
          <w:highlight w:val="none"/>
          <w14:ligatures w14:val="standardContextual"/>
        </w:rPr>
      </w:pPr>
    </w:p>
    <w:p w14:paraId="55038155">
      <w:pPr>
        <w:adjustRightInd w:val="0"/>
        <w:snapToGrid w:val="0"/>
        <w:spacing w:line="360" w:lineRule="auto"/>
        <w:rPr>
          <w:rFonts w:ascii="宋体" w:hAnsi="宋体" w:eastAsia="宋体"/>
          <w:b/>
          <w:bCs/>
          <w:sz w:val="28"/>
          <w:szCs w:val="28"/>
          <w:highlight w:val="none"/>
        </w:rPr>
      </w:pPr>
      <w:r>
        <w:rPr>
          <w:rFonts w:hint="eastAsia" w:ascii="宋体" w:hAnsi="宋体" w:eastAsia="宋体"/>
          <w:b/>
          <w:bCs/>
          <w:sz w:val="28"/>
          <w:szCs w:val="28"/>
          <w:highlight w:val="none"/>
        </w:rPr>
        <w:t>各会员企业及相关单位：</w:t>
      </w:r>
    </w:p>
    <w:p w14:paraId="0684D9D9">
      <w:pPr>
        <w:adjustRightInd w:val="0"/>
        <w:snapToGrid w:val="0"/>
        <w:spacing w:line="360" w:lineRule="auto"/>
        <w:ind w:firstLine="560" w:firstLineChars="200"/>
        <w:rPr>
          <w:rFonts w:hint="default" w:ascii="宋体" w:hAnsi="宋体" w:eastAsia="宋体"/>
          <w:sz w:val="28"/>
          <w:szCs w:val="28"/>
          <w:highlight w:val="none"/>
          <w:lang w:val="en-US" w:eastAsia="zh-CN"/>
        </w:rPr>
      </w:pPr>
      <w:r>
        <w:rPr>
          <w:rFonts w:hint="eastAsia" w:ascii="宋体" w:hAnsi="宋体" w:eastAsia="宋体"/>
          <w:sz w:val="28"/>
          <w:szCs w:val="28"/>
          <w:highlight w:val="none"/>
        </w:rPr>
        <w:t>中央全面深化改革委员会第二十五次会议，审议通过《关于加强数字政府建设的指导意见》，</w:t>
      </w:r>
      <w:r>
        <w:rPr>
          <w:rFonts w:hint="eastAsia" w:ascii="宋体" w:hAnsi="宋体" w:eastAsia="宋体"/>
          <w:sz w:val="28"/>
          <w:szCs w:val="28"/>
          <w:highlight w:val="none"/>
          <w:lang w:val="en-US" w:eastAsia="zh-CN"/>
        </w:rPr>
        <w:t>系统部署数字政府建设工作。</w:t>
      </w:r>
      <w:r>
        <w:rPr>
          <w:rFonts w:hint="eastAsia" w:ascii="宋体" w:hAnsi="宋体" w:eastAsia="宋体"/>
          <w:sz w:val="28"/>
          <w:szCs w:val="28"/>
          <w:highlight w:val="none"/>
        </w:rPr>
        <w:t>中共中央办公厅</w:t>
      </w:r>
      <w:r>
        <w:rPr>
          <w:rFonts w:hint="eastAsia" w:ascii="宋体" w:hAnsi="宋体" w:eastAsia="宋体"/>
          <w:sz w:val="28"/>
          <w:szCs w:val="28"/>
          <w:highlight w:val="none"/>
          <w:lang w:val="en-US" w:eastAsia="zh-CN"/>
        </w:rPr>
        <w:t xml:space="preserve"> </w:t>
      </w:r>
      <w:r>
        <w:rPr>
          <w:rFonts w:hint="eastAsia" w:ascii="宋体" w:hAnsi="宋体" w:eastAsia="宋体"/>
          <w:sz w:val="28"/>
          <w:szCs w:val="28"/>
          <w:highlight w:val="none"/>
        </w:rPr>
        <w:t>国务院办公厅</w:t>
      </w:r>
      <w:r>
        <w:rPr>
          <w:rFonts w:hint="eastAsia" w:ascii="宋体" w:hAnsi="宋体" w:eastAsia="宋体"/>
          <w:sz w:val="28"/>
          <w:szCs w:val="28"/>
          <w:highlight w:val="none"/>
          <w:lang w:val="en-US" w:eastAsia="zh-CN"/>
        </w:rPr>
        <w:t>印发</w:t>
      </w:r>
      <w:r>
        <w:rPr>
          <w:rFonts w:hint="eastAsia" w:ascii="宋体" w:hAnsi="宋体" w:eastAsia="宋体"/>
          <w:sz w:val="28"/>
          <w:szCs w:val="28"/>
          <w:highlight w:val="none"/>
        </w:rPr>
        <w:t>《关于加快公共数据资源开发利用的意见》</w:t>
      </w:r>
      <w:r>
        <w:rPr>
          <w:rFonts w:hint="eastAsia" w:ascii="宋体" w:hAnsi="宋体" w:eastAsia="宋体"/>
          <w:sz w:val="28"/>
          <w:szCs w:val="28"/>
          <w:highlight w:val="none"/>
          <w:lang w:eastAsia="zh-CN"/>
        </w:rPr>
        <w:t>，统筹推进政务数据共享，有序推动公共数据开放，鼓励探索公共数据授权运营。</w:t>
      </w:r>
      <w:r>
        <w:rPr>
          <w:rFonts w:hint="eastAsia" w:ascii="宋体" w:hAnsi="宋体" w:eastAsia="宋体"/>
          <w:sz w:val="28"/>
          <w:szCs w:val="28"/>
          <w:highlight w:val="none"/>
        </w:rPr>
        <w:t>国务院印发《“十四五”数字经济发展规划》</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要求</w:t>
      </w:r>
      <w:r>
        <w:rPr>
          <w:rFonts w:hint="eastAsia" w:ascii="宋体" w:hAnsi="宋体" w:eastAsia="宋体"/>
          <w:sz w:val="28"/>
          <w:szCs w:val="28"/>
          <w:highlight w:val="none"/>
          <w:lang w:eastAsia="zh-CN"/>
        </w:rPr>
        <w:t>推动数据资源标准体系建设，提升数据管理水平和数据质量。</w:t>
      </w:r>
      <w:r>
        <w:rPr>
          <w:rFonts w:hint="eastAsia" w:ascii="宋体" w:hAnsi="宋体" w:eastAsia="宋体"/>
          <w:sz w:val="28"/>
          <w:szCs w:val="28"/>
          <w:highlight w:val="none"/>
          <w:lang w:val="en-US" w:eastAsia="zh-CN"/>
        </w:rPr>
        <w:t>目前全国已超过半数的省份出台了数字政府建设相关的“十四五”专项规划，数字政府建设已成为各省发展质量的重要考核指标。</w:t>
      </w:r>
    </w:p>
    <w:p w14:paraId="5ABBFF57">
      <w:pPr>
        <w:adjustRightInd w:val="0"/>
        <w:snapToGrid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lang w:val="en-US" w:eastAsia="zh-CN"/>
        </w:rPr>
        <w:t>为贯彻落实相关政策部署要求，总结和推广数字政府建设中数据治理的成功经验和创新做法，推动数字政府建设高质量发展，由中国互联网协会发起，中国信息通信研究院、中国经济信息社作为支持单位现决定开展数字政府建设数据治理典型案例征集工作。</w:t>
      </w:r>
      <w:r>
        <w:rPr>
          <w:rFonts w:hint="eastAsia" w:ascii="宋体" w:hAnsi="宋体" w:eastAsia="宋体"/>
          <w:sz w:val="28"/>
          <w:szCs w:val="28"/>
          <w:highlight w:val="none"/>
        </w:rPr>
        <w:t>后续将通过总结宣传、政策宣贯、动态管理等形式，不断扩大</w:t>
      </w:r>
      <w:r>
        <w:rPr>
          <w:rFonts w:hint="eastAsia" w:ascii="宋体" w:hAnsi="宋体" w:eastAsia="宋体"/>
          <w:sz w:val="28"/>
          <w:szCs w:val="28"/>
          <w:highlight w:val="none"/>
          <w:lang w:val="en-US" w:eastAsia="zh-CN"/>
        </w:rPr>
        <w:t>数字政府数据治理</w:t>
      </w:r>
      <w:r>
        <w:rPr>
          <w:rFonts w:hint="eastAsia" w:ascii="宋体" w:hAnsi="宋体" w:eastAsia="宋体"/>
          <w:sz w:val="28"/>
          <w:szCs w:val="28"/>
          <w:highlight w:val="none"/>
        </w:rPr>
        <w:t>工作的覆盖面和受益面，探索形成标准化的数据治理流程、多元化的数据治理主体合作模式</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推动产业链上下游协作</w:t>
      </w:r>
      <w:r>
        <w:rPr>
          <w:rFonts w:hint="eastAsia" w:ascii="宋体" w:hAnsi="宋体" w:eastAsia="宋体"/>
          <w:sz w:val="28"/>
          <w:szCs w:val="28"/>
          <w:highlight w:val="none"/>
          <w:lang w:eastAsia="zh-CN"/>
        </w:rPr>
        <w:t>。</w:t>
      </w:r>
      <w:r>
        <w:rPr>
          <w:rFonts w:hint="eastAsia" w:ascii="宋体" w:hAnsi="宋体" w:eastAsia="宋体"/>
          <w:sz w:val="28"/>
          <w:szCs w:val="28"/>
          <w:highlight w:val="none"/>
        </w:rPr>
        <w:t>有关事项通知如下：</w:t>
      </w:r>
    </w:p>
    <w:p w14:paraId="64FFF142">
      <w:pPr>
        <w:adjustRightInd w:val="0"/>
        <w:snapToGrid w:val="0"/>
        <w:spacing w:line="360" w:lineRule="auto"/>
        <w:ind w:firstLine="562" w:firstLineChars="200"/>
        <w:rPr>
          <w:rFonts w:ascii="宋体" w:hAnsi="宋体" w:eastAsia="宋体"/>
          <w:b/>
          <w:bCs/>
          <w:sz w:val="28"/>
          <w:szCs w:val="28"/>
          <w:highlight w:val="none"/>
        </w:rPr>
      </w:pPr>
      <w:r>
        <w:rPr>
          <w:rFonts w:hint="eastAsia" w:ascii="宋体" w:hAnsi="宋体" w:eastAsia="宋体"/>
          <w:b/>
          <w:bCs/>
          <w:sz w:val="28"/>
          <w:szCs w:val="28"/>
          <w:highlight w:val="none"/>
        </w:rPr>
        <w:t>一、征集内容</w:t>
      </w:r>
    </w:p>
    <w:p w14:paraId="2433790F">
      <w:pPr>
        <w:pStyle w:val="5"/>
        <w:adjustRightInd w:val="0"/>
        <w:snapToGrid w:val="0"/>
        <w:spacing w:before="0" w:beforeAutospacing="0" w:after="0" w:afterAutospacing="0" w:line="360" w:lineRule="auto"/>
        <w:ind w:firstLine="560" w:firstLineChars="200"/>
        <w:jc w:val="both"/>
        <w:rPr>
          <w:sz w:val="28"/>
          <w:szCs w:val="28"/>
          <w:highlight w:val="none"/>
        </w:rPr>
      </w:pPr>
      <w:r>
        <w:rPr>
          <w:rFonts w:hint="eastAsia"/>
          <w:sz w:val="28"/>
          <w:szCs w:val="28"/>
          <w:highlight w:val="none"/>
        </w:rPr>
        <w:t>本次征集以引导</w:t>
      </w:r>
      <w:r>
        <w:rPr>
          <w:rFonts w:hint="eastAsia"/>
          <w:sz w:val="28"/>
          <w:szCs w:val="28"/>
          <w:highlight w:val="none"/>
          <w:lang w:val="en-US" w:eastAsia="zh-CN"/>
        </w:rPr>
        <w:t>政府及为政府提供服务的企业加快数字政府数据治理</w:t>
      </w:r>
      <w:r>
        <w:rPr>
          <w:rFonts w:hint="eastAsia"/>
          <w:sz w:val="28"/>
          <w:szCs w:val="28"/>
          <w:highlight w:val="none"/>
        </w:rPr>
        <w:t>，面向</w:t>
      </w:r>
      <w:r>
        <w:rPr>
          <w:rFonts w:hint="eastAsia"/>
          <w:sz w:val="28"/>
          <w:szCs w:val="28"/>
          <w:highlight w:val="none"/>
          <w:lang w:val="en-US" w:eastAsia="zh-CN"/>
        </w:rPr>
        <w:t>地理空间数据、人口数据、法人单位数据、行政审批数据、公共服务数据、执法监管数据、宏观经济数据、社会舆情数据、政策评估数据</w:t>
      </w:r>
      <w:r>
        <w:rPr>
          <w:rFonts w:hint="eastAsia"/>
          <w:sz w:val="28"/>
          <w:szCs w:val="28"/>
          <w:highlight w:val="none"/>
        </w:rPr>
        <w:t>等关键领域</w:t>
      </w:r>
      <w:r>
        <w:rPr>
          <w:rFonts w:hint="eastAsia"/>
          <w:sz w:val="28"/>
          <w:szCs w:val="28"/>
          <w:highlight w:val="none"/>
          <w:lang w:val="en-US" w:eastAsia="zh-CN"/>
        </w:rPr>
        <w:t>数据</w:t>
      </w:r>
      <w:r>
        <w:rPr>
          <w:rFonts w:hint="eastAsia"/>
          <w:sz w:val="28"/>
          <w:szCs w:val="28"/>
          <w:highlight w:val="none"/>
        </w:rPr>
        <w:t>，公开征集遴选一批专注于</w:t>
      </w:r>
      <w:r>
        <w:rPr>
          <w:rFonts w:hint="eastAsia"/>
          <w:sz w:val="28"/>
          <w:szCs w:val="28"/>
          <w:highlight w:val="none"/>
          <w:lang w:val="en-US" w:eastAsia="zh-CN"/>
        </w:rPr>
        <w:t>数据治理，且治理效果明显、治理方法和技术创新、可持续性和可扩展性强的案例和供应商。</w:t>
      </w:r>
    </w:p>
    <w:p w14:paraId="6B0D0CCA">
      <w:pPr>
        <w:pStyle w:val="5"/>
        <w:adjustRightInd w:val="0"/>
        <w:snapToGrid w:val="0"/>
        <w:spacing w:before="0" w:beforeAutospacing="0" w:after="0" w:afterAutospacing="0" w:line="360" w:lineRule="auto"/>
        <w:ind w:firstLine="562" w:firstLineChars="200"/>
        <w:jc w:val="both"/>
        <w:rPr>
          <w:b/>
          <w:bCs/>
          <w:sz w:val="28"/>
          <w:szCs w:val="28"/>
          <w:highlight w:val="none"/>
        </w:rPr>
      </w:pPr>
      <w:r>
        <w:rPr>
          <w:rFonts w:hint="eastAsia"/>
          <w:b/>
          <w:bCs/>
          <w:sz w:val="28"/>
          <w:szCs w:val="28"/>
          <w:highlight w:val="none"/>
        </w:rPr>
        <w:t>（一）标杆案例</w:t>
      </w:r>
    </w:p>
    <w:p w14:paraId="2555DD13">
      <w:pPr>
        <w:pStyle w:val="5"/>
        <w:adjustRightInd w:val="0"/>
        <w:snapToGrid w:val="0"/>
        <w:spacing w:before="0" w:beforeAutospacing="0" w:after="0" w:afterAutospacing="0" w:line="360" w:lineRule="auto"/>
        <w:ind w:firstLine="560" w:firstLineChars="200"/>
        <w:jc w:val="both"/>
        <w:rPr>
          <w:sz w:val="28"/>
          <w:szCs w:val="28"/>
          <w:highlight w:val="none"/>
        </w:rPr>
      </w:pPr>
      <w:r>
        <w:rPr>
          <w:rFonts w:hint="eastAsia"/>
          <w:sz w:val="28"/>
          <w:szCs w:val="28"/>
          <w:highlight w:val="none"/>
        </w:rPr>
        <w:t>聚焦</w:t>
      </w:r>
      <w:r>
        <w:rPr>
          <w:rFonts w:hint="eastAsia"/>
          <w:sz w:val="28"/>
          <w:szCs w:val="28"/>
          <w:highlight w:val="none"/>
          <w:lang w:val="en-US" w:eastAsia="zh-CN"/>
        </w:rPr>
        <w:t>重点领域数据整合共享、协同治理、安全可用需求，遴选一批在政务数据质量提升、数据安全保障、数据开放共享方面的标杆案例，带动实现标准体系推广、管理体系创新、工具平台研制和建设，发挥示范带头作用，为行业内外企业提供可借鉴、可复制的数据治理方法及实现路径</w:t>
      </w:r>
      <w:r>
        <w:rPr>
          <w:rFonts w:hint="eastAsia"/>
          <w:sz w:val="28"/>
          <w:szCs w:val="28"/>
          <w:highlight w:val="none"/>
        </w:rPr>
        <w:t>。</w:t>
      </w:r>
    </w:p>
    <w:p w14:paraId="17E36FB8">
      <w:pPr>
        <w:pStyle w:val="5"/>
        <w:adjustRightInd w:val="0"/>
        <w:snapToGrid w:val="0"/>
        <w:spacing w:before="0" w:beforeAutospacing="0" w:after="0" w:afterAutospacing="0" w:line="360" w:lineRule="auto"/>
        <w:ind w:firstLine="562" w:firstLineChars="200"/>
        <w:jc w:val="both"/>
        <w:rPr>
          <w:b/>
          <w:bCs/>
          <w:sz w:val="28"/>
          <w:szCs w:val="28"/>
          <w:highlight w:val="none"/>
        </w:rPr>
      </w:pPr>
      <w:r>
        <w:rPr>
          <w:rFonts w:hint="eastAsia"/>
          <w:b/>
          <w:bCs/>
          <w:sz w:val="28"/>
          <w:szCs w:val="28"/>
          <w:highlight w:val="none"/>
        </w:rPr>
        <w:t>（二）优质供应商</w:t>
      </w:r>
    </w:p>
    <w:p w14:paraId="0A2FF0B0">
      <w:pPr>
        <w:pStyle w:val="5"/>
        <w:adjustRightInd w:val="0"/>
        <w:snapToGrid w:val="0"/>
        <w:spacing w:before="0" w:beforeAutospacing="0" w:after="0" w:afterAutospacing="0" w:line="360" w:lineRule="auto"/>
        <w:ind w:firstLine="560" w:firstLineChars="200"/>
        <w:jc w:val="both"/>
        <w:rPr>
          <w:sz w:val="28"/>
          <w:szCs w:val="28"/>
          <w:highlight w:val="none"/>
        </w:rPr>
      </w:pPr>
      <w:r>
        <w:rPr>
          <w:rFonts w:hint="eastAsia"/>
          <w:sz w:val="28"/>
          <w:szCs w:val="28"/>
          <w:highlight w:val="none"/>
        </w:rPr>
        <w:t>围绕重点</w:t>
      </w:r>
      <w:r>
        <w:rPr>
          <w:rFonts w:hint="eastAsia"/>
          <w:sz w:val="28"/>
          <w:szCs w:val="28"/>
          <w:highlight w:val="none"/>
          <w:lang w:val="en-US" w:eastAsia="zh-CN"/>
        </w:rPr>
        <w:t>政务数据获取、数据存储与传输、数据处理与分析、数据发布与共享、数据销毁各阶段需求，遴选出一批在标准制定、管理体系建设、工具平台研发等方面表现卓越的数据安全供应商，为重点领域数据治理提供可靠的解决方案和强大的技术支持力量</w:t>
      </w:r>
      <w:r>
        <w:rPr>
          <w:rFonts w:hint="eastAsia"/>
          <w:sz w:val="28"/>
          <w:szCs w:val="28"/>
          <w:highlight w:val="none"/>
        </w:rPr>
        <w:t>。</w:t>
      </w:r>
    </w:p>
    <w:p w14:paraId="33798A05">
      <w:pPr>
        <w:pStyle w:val="5"/>
        <w:adjustRightInd w:val="0"/>
        <w:snapToGrid w:val="0"/>
        <w:spacing w:before="0" w:beforeAutospacing="0" w:after="0" w:afterAutospacing="0" w:line="360" w:lineRule="auto"/>
        <w:ind w:firstLine="562" w:firstLineChars="200"/>
        <w:jc w:val="both"/>
        <w:rPr>
          <w:b/>
          <w:bCs/>
          <w:sz w:val="28"/>
          <w:szCs w:val="28"/>
          <w:highlight w:val="none"/>
        </w:rPr>
      </w:pPr>
      <w:r>
        <w:rPr>
          <w:rFonts w:hint="eastAsia"/>
          <w:b/>
          <w:bCs/>
          <w:sz w:val="28"/>
          <w:szCs w:val="28"/>
          <w:highlight w:val="none"/>
        </w:rPr>
        <w:t>二、组织形式</w:t>
      </w:r>
    </w:p>
    <w:p w14:paraId="2B418B72">
      <w:pPr>
        <w:pStyle w:val="5"/>
        <w:adjustRightInd w:val="0"/>
        <w:snapToGrid w:val="0"/>
        <w:spacing w:before="0" w:beforeAutospacing="0" w:after="0" w:afterAutospacing="0" w:line="360" w:lineRule="auto"/>
        <w:ind w:firstLine="562" w:firstLineChars="200"/>
        <w:jc w:val="both"/>
        <w:rPr>
          <w:rStyle w:val="10"/>
          <w:rFonts w:asciiTheme="minorHAnsi" w:hAnsiTheme="minorHAnsi" w:eastAsiaTheme="minorEastAsia" w:cstheme="minorBidi"/>
          <w:kern w:val="2"/>
          <w:sz w:val="28"/>
          <w:szCs w:val="28"/>
          <w:highlight w:val="none"/>
        </w:rPr>
      </w:pPr>
      <w:r>
        <w:rPr>
          <w:rStyle w:val="10"/>
          <w:rFonts w:hint="eastAsia"/>
          <w:sz w:val="28"/>
          <w:szCs w:val="28"/>
          <w:highlight w:val="none"/>
        </w:rPr>
        <w:t>（一）申报要求</w:t>
      </w:r>
    </w:p>
    <w:p w14:paraId="5465488F">
      <w:pPr>
        <w:pStyle w:val="5"/>
        <w:adjustRightInd w:val="0"/>
        <w:snapToGrid w:val="0"/>
        <w:spacing w:before="0" w:beforeAutospacing="0" w:after="0" w:afterAutospacing="0" w:line="360" w:lineRule="auto"/>
        <w:ind w:firstLine="560" w:firstLineChars="200"/>
        <w:jc w:val="both"/>
        <w:rPr>
          <w:sz w:val="28"/>
          <w:szCs w:val="28"/>
          <w:highlight w:val="none"/>
        </w:rPr>
      </w:pPr>
      <w:r>
        <w:rPr>
          <w:rFonts w:hint="eastAsia"/>
          <w:sz w:val="28"/>
          <w:szCs w:val="28"/>
          <w:highlight w:val="none"/>
        </w:rPr>
        <w:t>1.标杆案例申报要求</w:t>
      </w:r>
    </w:p>
    <w:p w14:paraId="76FAB0F1">
      <w:pPr>
        <w:pStyle w:val="5"/>
        <w:adjustRightInd w:val="0"/>
        <w:snapToGrid w:val="0"/>
        <w:spacing w:before="0" w:beforeAutospacing="0" w:after="0" w:afterAutospacing="0" w:line="360" w:lineRule="auto"/>
        <w:ind w:firstLine="562" w:firstLineChars="200"/>
        <w:jc w:val="both"/>
        <w:rPr>
          <w:sz w:val="28"/>
          <w:szCs w:val="28"/>
          <w:highlight w:val="none"/>
        </w:rPr>
      </w:pPr>
      <w:r>
        <w:rPr>
          <w:rFonts w:hint="eastAsia"/>
          <w:b/>
          <w:bCs/>
          <w:sz w:val="28"/>
          <w:szCs w:val="28"/>
          <w:highlight w:val="none"/>
          <w:lang w:eastAsia="zh-CN"/>
        </w:rPr>
        <w:t>(1)</w:t>
      </w:r>
      <w:r>
        <w:rPr>
          <w:rFonts w:hint="eastAsia"/>
          <w:b/>
          <w:bCs/>
          <w:sz w:val="28"/>
          <w:szCs w:val="28"/>
          <w:highlight w:val="none"/>
        </w:rPr>
        <w:t>申报材料要求：</w:t>
      </w:r>
      <w:r>
        <w:rPr>
          <w:sz w:val="28"/>
          <w:szCs w:val="28"/>
          <w:highlight w:val="none"/>
        </w:rPr>
        <w:t>申报材料应描述</w:t>
      </w:r>
      <w:r>
        <w:rPr>
          <w:rFonts w:hint="eastAsia"/>
          <w:sz w:val="28"/>
          <w:szCs w:val="28"/>
          <w:highlight w:val="none"/>
          <w:lang w:eastAsia="zh-CN"/>
        </w:rPr>
        <w:t>详实</w:t>
      </w:r>
      <w:r>
        <w:rPr>
          <w:sz w:val="28"/>
          <w:szCs w:val="28"/>
          <w:highlight w:val="none"/>
        </w:rPr>
        <w:t>、表述准确、图文并茂、重点突出，</w:t>
      </w:r>
      <w:r>
        <w:rPr>
          <w:rFonts w:hint="eastAsia"/>
          <w:sz w:val="28"/>
          <w:szCs w:val="28"/>
          <w:highlight w:val="none"/>
        </w:rPr>
        <w:t>具有一定的创新性，</w:t>
      </w:r>
      <w:r>
        <w:rPr>
          <w:rFonts w:hint="eastAsia"/>
          <w:b/>
          <w:bCs/>
          <w:sz w:val="28"/>
          <w:szCs w:val="28"/>
          <w:highlight w:val="none"/>
        </w:rPr>
        <w:t>须是已建成项目或在建项目</w:t>
      </w:r>
      <w:r>
        <w:rPr>
          <w:rFonts w:hint="eastAsia"/>
          <w:sz w:val="28"/>
          <w:szCs w:val="28"/>
          <w:highlight w:val="none"/>
        </w:rPr>
        <w:t>，</w:t>
      </w:r>
      <w:r>
        <w:rPr>
          <w:sz w:val="28"/>
          <w:szCs w:val="28"/>
          <w:highlight w:val="none"/>
        </w:rPr>
        <w:t>着重挖掘</w:t>
      </w:r>
      <w:r>
        <w:rPr>
          <w:rFonts w:hint="eastAsia"/>
          <w:sz w:val="28"/>
          <w:szCs w:val="28"/>
          <w:highlight w:val="none"/>
          <w:lang w:val="en-US" w:eastAsia="zh-CN"/>
        </w:rPr>
        <w:t>数字政府中数据治理</w:t>
      </w:r>
      <w:r>
        <w:rPr>
          <w:sz w:val="28"/>
          <w:szCs w:val="28"/>
          <w:highlight w:val="none"/>
        </w:rPr>
        <w:t>的</w:t>
      </w:r>
      <w:r>
        <w:rPr>
          <w:rFonts w:hint="eastAsia"/>
          <w:sz w:val="28"/>
          <w:szCs w:val="28"/>
          <w:highlight w:val="none"/>
          <w:lang w:val="en-US" w:eastAsia="zh-CN"/>
        </w:rPr>
        <w:t>实现</w:t>
      </w:r>
      <w:r>
        <w:rPr>
          <w:sz w:val="28"/>
          <w:szCs w:val="28"/>
          <w:highlight w:val="none"/>
        </w:rPr>
        <w:t>成效、创新点和推广价值等</w:t>
      </w:r>
      <w:r>
        <w:rPr>
          <w:rFonts w:hint="eastAsia"/>
          <w:sz w:val="28"/>
          <w:szCs w:val="28"/>
          <w:highlight w:val="none"/>
        </w:rPr>
        <w:t>，</w:t>
      </w:r>
      <w:r>
        <w:rPr>
          <w:sz w:val="28"/>
          <w:szCs w:val="28"/>
          <w:highlight w:val="none"/>
        </w:rPr>
        <w:t>与</w:t>
      </w:r>
      <w:r>
        <w:rPr>
          <w:rFonts w:hint="eastAsia"/>
          <w:sz w:val="28"/>
          <w:szCs w:val="28"/>
          <w:highlight w:val="none"/>
          <w:lang w:val="en-US" w:eastAsia="zh-CN"/>
        </w:rPr>
        <w:t>政务数据治理</w:t>
      </w:r>
      <w:r>
        <w:rPr>
          <w:sz w:val="28"/>
          <w:szCs w:val="28"/>
          <w:highlight w:val="none"/>
        </w:rPr>
        <w:t>无关或</w:t>
      </w:r>
      <w:r>
        <w:rPr>
          <w:rFonts w:hint="eastAsia"/>
          <w:sz w:val="28"/>
          <w:szCs w:val="28"/>
          <w:highlight w:val="none"/>
        </w:rPr>
        <w:t>关联</w:t>
      </w:r>
      <w:r>
        <w:rPr>
          <w:sz w:val="28"/>
          <w:szCs w:val="28"/>
          <w:highlight w:val="none"/>
        </w:rPr>
        <w:t>度不高的项目不在本次征集范围</w:t>
      </w:r>
      <w:r>
        <w:rPr>
          <w:rFonts w:hint="eastAsia"/>
          <w:sz w:val="28"/>
          <w:szCs w:val="28"/>
          <w:highlight w:val="none"/>
        </w:rPr>
        <w:t>；</w:t>
      </w:r>
    </w:p>
    <w:p w14:paraId="493F58C0">
      <w:pPr>
        <w:pStyle w:val="5"/>
        <w:adjustRightInd w:val="0"/>
        <w:snapToGrid w:val="0"/>
        <w:spacing w:before="0" w:beforeAutospacing="0" w:after="0" w:afterAutospacing="0" w:line="360" w:lineRule="auto"/>
        <w:ind w:firstLine="562" w:firstLineChars="200"/>
        <w:jc w:val="both"/>
        <w:rPr>
          <w:sz w:val="28"/>
          <w:szCs w:val="28"/>
          <w:highlight w:val="none"/>
        </w:rPr>
      </w:pPr>
      <w:r>
        <w:rPr>
          <w:rFonts w:hint="eastAsia"/>
          <w:b/>
          <w:bCs/>
          <w:sz w:val="28"/>
          <w:szCs w:val="28"/>
          <w:highlight w:val="none"/>
          <w:lang w:eastAsia="zh-CN"/>
        </w:rPr>
        <w:t>(2)</w:t>
      </w:r>
      <w:r>
        <w:rPr>
          <w:rFonts w:hint="eastAsia"/>
          <w:b/>
          <w:bCs/>
          <w:sz w:val="28"/>
          <w:szCs w:val="28"/>
          <w:highlight w:val="none"/>
        </w:rPr>
        <w:t>申报主体要求：</w:t>
      </w:r>
      <w:r>
        <w:rPr>
          <w:sz w:val="28"/>
          <w:szCs w:val="28"/>
          <w:highlight w:val="none"/>
        </w:rPr>
        <w:t>支持</w:t>
      </w:r>
      <w:r>
        <w:rPr>
          <w:rFonts w:hint="eastAsia"/>
          <w:sz w:val="28"/>
          <w:szCs w:val="28"/>
          <w:highlight w:val="none"/>
        </w:rPr>
        <w:t>具有独立法人资格的</w:t>
      </w:r>
      <w:r>
        <w:rPr>
          <w:sz w:val="28"/>
          <w:szCs w:val="28"/>
          <w:highlight w:val="none"/>
        </w:rPr>
        <w:t>企</w:t>
      </w:r>
      <w:r>
        <w:rPr>
          <w:rFonts w:hint="eastAsia"/>
          <w:sz w:val="28"/>
          <w:szCs w:val="28"/>
          <w:highlight w:val="none"/>
        </w:rPr>
        <w:t>业</w:t>
      </w:r>
      <w:r>
        <w:rPr>
          <w:sz w:val="28"/>
          <w:szCs w:val="28"/>
          <w:highlight w:val="none"/>
        </w:rPr>
        <w:t>、科研机构、高校、社会团体独立或者联合申报，联合单位数量不超过3家</w:t>
      </w:r>
      <w:r>
        <w:rPr>
          <w:rFonts w:hint="eastAsia"/>
          <w:sz w:val="28"/>
          <w:szCs w:val="28"/>
          <w:highlight w:val="none"/>
        </w:rPr>
        <w:t>；</w:t>
      </w:r>
    </w:p>
    <w:p w14:paraId="7D218507">
      <w:pPr>
        <w:pStyle w:val="5"/>
        <w:adjustRightInd w:val="0"/>
        <w:snapToGrid w:val="0"/>
        <w:spacing w:before="0" w:beforeAutospacing="0" w:after="0" w:afterAutospacing="0" w:line="360" w:lineRule="auto"/>
        <w:ind w:firstLine="562" w:firstLineChars="200"/>
        <w:jc w:val="both"/>
        <w:rPr>
          <w:sz w:val="28"/>
          <w:szCs w:val="28"/>
          <w:highlight w:val="none"/>
        </w:rPr>
      </w:pPr>
      <w:r>
        <w:rPr>
          <w:rFonts w:hint="eastAsia"/>
          <w:b/>
          <w:bCs/>
          <w:sz w:val="28"/>
          <w:szCs w:val="28"/>
          <w:highlight w:val="none"/>
          <w:lang w:eastAsia="zh-CN"/>
        </w:rPr>
        <w:t>(3)</w:t>
      </w:r>
      <w:r>
        <w:rPr>
          <w:rFonts w:hint="eastAsia"/>
          <w:b/>
          <w:bCs/>
          <w:sz w:val="28"/>
          <w:szCs w:val="28"/>
          <w:highlight w:val="none"/>
        </w:rPr>
        <w:t>申报主体责任：</w:t>
      </w:r>
      <w:r>
        <w:rPr>
          <w:sz w:val="28"/>
          <w:szCs w:val="28"/>
          <w:highlight w:val="none"/>
        </w:rPr>
        <w:t>申报主体对申报材料的真实性负责，申报项目的产品、技术及相关专利归属申报主体、团队，拥有自主知识产权，且无知识产权纠纷</w:t>
      </w:r>
      <w:r>
        <w:rPr>
          <w:rFonts w:hint="eastAsia"/>
          <w:sz w:val="28"/>
          <w:szCs w:val="28"/>
          <w:highlight w:val="none"/>
        </w:rPr>
        <w:t>。</w:t>
      </w:r>
    </w:p>
    <w:p w14:paraId="61214398">
      <w:pPr>
        <w:pStyle w:val="5"/>
        <w:adjustRightInd w:val="0"/>
        <w:snapToGrid w:val="0"/>
        <w:spacing w:before="0" w:beforeAutospacing="0" w:after="0" w:afterAutospacing="0" w:line="360" w:lineRule="auto"/>
        <w:ind w:firstLine="560" w:firstLineChars="200"/>
        <w:jc w:val="both"/>
        <w:rPr>
          <w:sz w:val="28"/>
          <w:szCs w:val="28"/>
          <w:highlight w:val="none"/>
        </w:rPr>
      </w:pPr>
      <w:r>
        <w:rPr>
          <w:rFonts w:hint="eastAsia"/>
          <w:sz w:val="28"/>
          <w:szCs w:val="28"/>
          <w:highlight w:val="none"/>
        </w:rPr>
        <w:t>2.优质供应商申报要求</w:t>
      </w:r>
    </w:p>
    <w:p w14:paraId="60F2A4E5">
      <w:pPr>
        <w:pStyle w:val="5"/>
        <w:adjustRightInd w:val="0"/>
        <w:snapToGrid w:val="0"/>
        <w:spacing w:before="0" w:beforeAutospacing="0" w:after="0" w:afterAutospacing="0" w:line="360" w:lineRule="auto"/>
        <w:ind w:firstLine="562" w:firstLineChars="200"/>
        <w:jc w:val="both"/>
        <w:rPr>
          <w:sz w:val="28"/>
          <w:szCs w:val="28"/>
          <w:highlight w:val="none"/>
        </w:rPr>
      </w:pPr>
      <w:r>
        <w:rPr>
          <w:rFonts w:hint="eastAsia"/>
          <w:b/>
          <w:bCs/>
          <w:sz w:val="28"/>
          <w:szCs w:val="28"/>
          <w:highlight w:val="none"/>
          <w:lang w:eastAsia="zh-CN"/>
        </w:rPr>
        <w:t>(1)</w:t>
      </w:r>
      <w:r>
        <w:rPr>
          <w:rFonts w:hint="eastAsia"/>
          <w:b/>
          <w:bCs/>
          <w:sz w:val="28"/>
          <w:szCs w:val="28"/>
          <w:highlight w:val="none"/>
        </w:rPr>
        <w:t>申报材料要求：</w:t>
      </w:r>
      <w:r>
        <w:rPr>
          <w:sz w:val="28"/>
          <w:szCs w:val="28"/>
          <w:highlight w:val="none"/>
        </w:rPr>
        <w:t>申报材料应描述</w:t>
      </w:r>
      <w:r>
        <w:rPr>
          <w:rFonts w:hint="eastAsia"/>
          <w:sz w:val="28"/>
          <w:szCs w:val="28"/>
          <w:highlight w:val="none"/>
          <w:lang w:eastAsia="zh-CN"/>
        </w:rPr>
        <w:t>详实</w:t>
      </w:r>
      <w:r>
        <w:rPr>
          <w:sz w:val="28"/>
          <w:szCs w:val="28"/>
          <w:highlight w:val="none"/>
        </w:rPr>
        <w:t>、表述准确、图文并茂、重点突出，着重挖掘</w:t>
      </w:r>
      <w:r>
        <w:rPr>
          <w:rFonts w:hint="eastAsia"/>
          <w:sz w:val="28"/>
          <w:szCs w:val="28"/>
          <w:highlight w:val="none"/>
          <w:lang w:val="en-US" w:eastAsia="zh-CN"/>
        </w:rPr>
        <w:t>数字政府政务数据治理</w:t>
      </w:r>
      <w:r>
        <w:rPr>
          <w:sz w:val="28"/>
          <w:szCs w:val="28"/>
          <w:highlight w:val="none"/>
        </w:rPr>
        <w:t>的建设成效、创新点和推广价值等</w:t>
      </w:r>
      <w:r>
        <w:rPr>
          <w:rFonts w:hint="eastAsia"/>
          <w:sz w:val="28"/>
          <w:szCs w:val="28"/>
          <w:highlight w:val="none"/>
        </w:rPr>
        <w:t>，</w:t>
      </w:r>
      <w:r>
        <w:rPr>
          <w:sz w:val="28"/>
          <w:szCs w:val="28"/>
          <w:highlight w:val="none"/>
        </w:rPr>
        <w:t>与</w:t>
      </w:r>
      <w:r>
        <w:rPr>
          <w:rFonts w:hint="eastAsia"/>
          <w:sz w:val="28"/>
          <w:szCs w:val="28"/>
          <w:highlight w:val="none"/>
          <w:lang w:val="en-US" w:eastAsia="zh-CN"/>
        </w:rPr>
        <w:t>政务数据治理</w:t>
      </w:r>
      <w:r>
        <w:rPr>
          <w:sz w:val="28"/>
          <w:szCs w:val="28"/>
          <w:highlight w:val="none"/>
        </w:rPr>
        <w:t>无关或</w:t>
      </w:r>
      <w:r>
        <w:rPr>
          <w:rFonts w:hint="eastAsia"/>
          <w:sz w:val="28"/>
          <w:szCs w:val="28"/>
          <w:highlight w:val="none"/>
        </w:rPr>
        <w:t>关联</w:t>
      </w:r>
      <w:r>
        <w:rPr>
          <w:sz w:val="28"/>
          <w:szCs w:val="28"/>
          <w:highlight w:val="none"/>
        </w:rPr>
        <w:t>度不高的项目不在本次征集范围</w:t>
      </w:r>
      <w:r>
        <w:rPr>
          <w:rFonts w:hint="eastAsia"/>
          <w:sz w:val="28"/>
          <w:szCs w:val="28"/>
          <w:highlight w:val="none"/>
        </w:rPr>
        <w:t>；</w:t>
      </w:r>
    </w:p>
    <w:p w14:paraId="7BE87039">
      <w:pPr>
        <w:pStyle w:val="5"/>
        <w:adjustRightInd w:val="0"/>
        <w:snapToGrid w:val="0"/>
        <w:spacing w:before="0" w:beforeAutospacing="0" w:after="0" w:afterAutospacing="0" w:line="360" w:lineRule="auto"/>
        <w:ind w:firstLine="562" w:firstLineChars="200"/>
        <w:jc w:val="both"/>
        <w:rPr>
          <w:sz w:val="28"/>
          <w:szCs w:val="28"/>
          <w:highlight w:val="none"/>
        </w:rPr>
      </w:pPr>
      <w:r>
        <w:rPr>
          <w:rFonts w:hint="eastAsia"/>
          <w:b/>
          <w:bCs/>
          <w:sz w:val="28"/>
          <w:szCs w:val="28"/>
          <w:highlight w:val="none"/>
          <w:lang w:eastAsia="zh-CN"/>
        </w:rPr>
        <w:t>(2)</w:t>
      </w:r>
      <w:r>
        <w:rPr>
          <w:rFonts w:hint="eastAsia"/>
          <w:b/>
          <w:bCs/>
          <w:sz w:val="28"/>
          <w:szCs w:val="28"/>
          <w:highlight w:val="none"/>
        </w:rPr>
        <w:t>申报主体要求</w:t>
      </w:r>
      <w:r>
        <w:rPr>
          <w:rFonts w:hint="eastAsia"/>
          <w:sz w:val="28"/>
          <w:szCs w:val="28"/>
          <w:highlight w:val="none"/>
        </w:rPr>
        <w:t>：</w:t>
      </w:r>
      <w:r>
        <w:rPr>
          <w:sz w:val="28"/>
          <w:szCs w:val="28"/>
          <w:highlight w:val="none"/>
        </w:rPr>
        <w:t>支持</w:t>
      </w:r>
      <w:r>
        <w:rPr>
          <w:rFonts w:hint="eastAsia"/>
          <w:sz w:val="28"/>
          <w:szCs w:val="28"/>
          <w:highlight w:val="none"/>
        </w:rPr>
        <w:t>具有独立法人资格的</w:t>
      </w:r>
      <w:r>
        <w:rPr>
          <w:sz w:val="28"/>
          <w:szCs w:val="28"/>
          <w:highlight w:val="none"/>
        </w:rPr>
        <w:t>企</w:t>
      </w:r>
      <w:r>
        <w:rPr>
          <w:rFonts w:hint="eastAsia"/>
          <w:sz w:val="28"/>
          <w:szCs w:val="28"/>
          <w:highlight w:val="none"/>
        </w:rPr>
        <w:t>业</w:t>
      </w:r>
      <w:r>
        <w:rPr>
          <w:sz w:val="28"/>
          <w:szCs w:val="28"/>
          <w:highlight w:val="none"/>
        </w:rPr>
        <w:t>、科研机构、高校、社会团体独立或者联合申报，</w:t>
      </w:r>
      <w:r>
        <w:rPr>
          <w:rFonts w:hint="eastAsia"/>
          <w:sz w:val="28"/>
          <w:szCs w:val="28"/>
          <w:highlight w:val="none"/>
        </w:rPr>
        <w:t>申报的供应商主营业务应符合</w:t>
      </w:r>
      <w:r>
        <w:rPr>
          <w:rFonts w:hint="eastAsia"/>
          <w:sz w:val="28"/>
          <w:szCs w:val="28"/>
          <w:highlight w:val="none"/>
          <w:lang w:val="en-US" w:eastAsia="zh-CN"/>
        </w:rPr>
        <w:t>数据治理</w:t>
      </w:r>
      <w:r>
        <w:rPr>
          <w:rFonts w:hint="eastAsia"/>
          <w:sz w:val="28"/>
          <w:szCs w:val="28"/>
          <w:highlight w:val="none"/>
        </w:rPr>
        <w:t>相关要求，在</w:t>
      </w:r>
      <w:r>
        <w:rPr>
          <w:rFonts w:hint="eastAsia"/>
          <w:sz w:val="28"/>
          <w:szCs w:val="28"/>
          <w:highlight w:val="none"/>
          <w:lang w:val="en-US" w:eastAsia="zh-CN"/>
        </w:rPr>
        <w:t>标准体系推广、管理体系创新、工具平台研制和建设</w:t>
      </w:r>
      <w:r>
        <w:rPr>
          <w:rFonts w:hint="eastAsia"/>
          <w:sz w:val="28"/>
          <w:szCs w:val="28"/>
          <w:highlight w:val="none"/>
        </w:rPr>
        <w:t>等方面表现卓越，可为重点</w:t>
      </w:r>
      <w:r>
        <w:rPr>
          <w:rFonts w:hint="eastAsia"/>
          <w:sz w:val="28"/>
          <w:szCs w:val="28"/>
          <w:highlight w:val="none"/>
          <w:lang w:val="en-US" w:eastAsia="zh-CN"/>
        </w:rPr>
        <w:t>领域政务数据治理</w:t>
      </w:r>
      <w:r>
        <w:rPr>
          <w:rFonts w:hint="eastAsia"/>
          <w:sz w:val="28"/>
          <w:szCs w:val="28"/>
          <w:highlight w:val="none"/>
        </w:rPr>
        <w:t>提供可靠的解决方案选择和强大的技术支持；</w:t>
      </w:r>
    </w:p>
    <w:p w14:paraId="440AF2FE">
      <w:pPr>
        <w:pStyle w:val="5"/>
        <w:adjustRightInd w:val="0"/>
        <w:snapToGrid w:val="0"/>
        <w:spacing w:before="0" w:beforeAutospacing="0" w:after="0" w:afterAutospacing="0" w:line="360" w:lineRule="auto"/>
        <w:ind w:firstLine="562" w:firstLineChars="200"/>
        <w:jc w:val="both"/>
        <w:rPr>
          <w:sz w:val="28"/>
          <w:szCs w:val="28"/>
          <w:highlight w:val="none"/>
        </w:rPr>
      </w:pPr>
      <w:r>
        <w:rPr>
          <w:rFonts w:hint="eastAsia"/>
          <w:b/>
          <w:bCs/>
          <w:sz w:val="28"/>
          <w:szCs w:val="28"/>
          <w:highlight w:val="none"/>
          <w:lang w:eastAsia="zh-CN"/>
        </w:rPr>
        <w:t>(3)</w:t>
      </w:r>
      <w:r>
        <w:rPr>
          <w:rFonts w:hint="eastAsia"/>
          <w:b/>
          <w:bCs/>
          <w:sz w:val="28"/>
          <w:szCs w:val="28"/>
          <w:highlight w:val="none"/>
        </w:rPr>
        <w:t>申报主体责任：</w:t>
      </w:r>
      <w:r>
        <w:rPr>
          <w:sz w:val="28"/>
          <w:szCs w:val="28"/>
          <w:highlight w:val="none"/>
        </w:rPr>
        <w:t>申报主体对申报材料的真实性负责，申报项目的产品、技术及相关专利归属申报主体、团队，拥有自主知识产权，且无知识产权纠纷</w:t>
      </w:r>
      <w:r>
        <w:rPr>
          <w:rFonts w:hint="eastAsia"/>
          <w:sz w:val="28"/>
          <w:szCs w:val="28"/>
          <w:highlight w:val="none"/>
        </w:rPr>
        <w:t>。</w:t>
      </w:r>
    </w:p>
    <w:p w14:paraId="4A56856E">
      <w:pPr>
        <w:pStyle w:val="5"/>
        <w:adjustRightInd w:val="0"/>
        <w:snapToGrid w:val="0"/>
        <w:spacing w:before="0" w:beforeAutospacing="0" w:after="0" w:afterAutospacing="0" w:line="360" w:lineRule="auto"/>
        <w:ind w:firstLine="562" w:firstLineChars="200"/>
        <w:jc w:val="both"/>
        <w:rPr>
          <w:rStyle w:val="10"/>
          <w:rFonts w:asciiTheme="minorHAnsi" w:hAnsiTheme="minorHAnsi" w:eastAsiaTheme="minorEastAsia" w:cstheme="minorBidi"/>
          <w:kern w:val="2"/>
          <w:sz w:val="28"/>
          <w:szCs w:val="28"/>
          <w:highlight w:val="none"/>
        </w:rPr>
      </w:pPr>
      <w:r>
        <w:rPr>
          <w:rStyle w:val="10"/>
          <w:rFonts w:hint="eastAsia"/>
          <w:sz w:val="28"/>
          <w:szCs w:val="28"/>
          <w:highlight w:val="none"/>
        </w:rPr>
        <w:t>（二）申报流程</w:t>
      </w:r>
    </w:p>
    <w:p w14:paraId="77557645">
      <w:pPr>
        <w:pStyle w:val="5"/>
        <w:adjustRightInd w:val="0"/>
        <w:snapToGrid w:val="0"/>
        <w:spacing w:before="0" w:beforeAutospacing="0" w:after="0" w:afterAutospacing="0" w:line="360" w:lineRule="auto"/>
        <w:ind w:firstLine="560" w:firstLineChars="200"/>
        <w:jc w:val="both"/>
        <w:rPr>
          <w:sz w:val="28"/>
          <w:szCs w:val="28"/>
          <w:highlight w:val="none"/>
        </w:rPr>
      </w:pPr>
      <w:r>
        <w:rPr>
          <w:sz w:val="28"/>
          <w:szCs w:val="28"/>
          <w:highlight w:val="none"/>
        </w:rPr>
        <w:t>1. 材料填写：下载附件《</w:t>
      </w:r>
      <w:r>
        <w:rPr>
          <w:rFonts w:hint="eastAsia"/>
          <w:sz w:val="28"/>
          <w:szCs w:val="28"/>
          <w:highlight w:val="none"/>
          <w:lang w:val="en-US" w:eastAsia="zh-CN"/>
        </w:rPr>
        <w:t>政务数据治理</w:t>
      </w:r>
      <w:r>
        <w:rPr>
          <w:sz w:val="28"/>
          <w:szCs w:val="28"/>
          <w:highlight w:val="none"/>
        </w:rPr>
        <w:t>标杆案例申报表</w:t>
      </w:r>
      <w:r>
        <w:rPr>
          <w:rFonts w:hint="eastAsia"/>
          <w:sz w:val="28"/>
          <w:szCs w:val="28"/>
          <w:highlight w:val="none"/>
          <w:lang w:eastAsia="zh-CN"/>
        </w:rPr>
        <w:t>》《</w:t>
      </w:r>
      <w:r>
        <w:rPr>
          <w:rFonts w:hint="eastAsia"/>
          <w:sz w:val="28"/>
          <w:szCs w:val="28"/>
          <w:highlight w:val="none"/>
          <w:lang w:val="en-US" w:eastAsia="zh-CN"/>
        </w:rPr>
        <w:t>政务数据治理</w:t>
      </w:r>
      <w:r>
        <w:rPr>
          <w:sz w:val="28"/>
          <w:szCs w:val="28"/>
          <w:highlight w:val="none"/>
        </w:rPr>
        <w:t>优质供应商申报表》模板，按要求填写。</w:t>
      </w:r>
    </w:p>
    <w:p w14:paraId="549EB25A">
      <w:pPr>
        <w:pStyle w:val="5"/>
        <w:adjustRightInd w:val="0"/>
        <w:snapToGrid w:val="0"/>
        <w:spacing w:before="0" w:beforeAutospacing="0" w:after="0" w:afterAutospacing="0" w:line="360" w:lineRule="auto"/>
        <w:ind w:firstLine="560" w:firstLineChars="200"/>
        <w:jc w:val="both"/>
        <w:rPr>
          <w:rFonts w:hint="eastAsia" w:eastAsia="宋体"/>
          <w:sz w:val="28"/>
          <w:szCs w:val="28"/>
          <w:highlight w:val="none"/>
          <w:lang w:eastAsia="zh-CN"/>
        </w:rPr>
      </w:pPr>
      <w:r>
        <w:rPr>
          <w:sz w:val="28"/>
          <w:szCs w:val="28"/>
          <w:highlight w:val="none"/>
        </w:rPr>
        <w:t>2. 材料提交：请各申报单位于截止时间前将申报材料（加盖公章扫描件及申报材料的word版本）发送至</w:t>
      </w:r>
      <w:r>
        <w:rPr>
          <w:rFonts w:hint="eastAsia" w:ascii="仿宋_GB2312" w:hAnsi="仿宋_GB2312" w:eastAsia="仿宋_GB2312" w:cs="仿宋_GB2312"/>
          <w:b w:val="0"/>
          <w:bCs w:val="0"/>
          <w:sz w:val="32"/>
          <w:szCs w:val="32"/>
          <w:highlight w:val="none"/>
          <w:lang w:val="en-US" w:eastAsia="zh-CN"/>
        </w:rPr>
        <w:t>shihaichao@caict.ac.cn，</w:t>
      </w:r>
      <w:r>
        <w:rPr>
          <w:sz w:val="28"/>
          <w:szCs w:val="28"/>
          <w:highlight w:val="none"/>
        </w:rPr>
        <w:t>邮件标题中注明“**单位+《</w:t>
      </w:r>
      <w:r>
        <w:rPr>
          <w:rFonts w:hint="eastAsia"/>
          <w:sz w:val="28"/>
          <w:szCs w:val="28"/>
          <w:highlight w:val="none"/>
          <w:lang w:val="en-US" w:eastAsia="zh-CN"/>
        </w:rPr>
        <w:t>政务数据治理</w:t>
      </w:r>
      <w:r>
        <w:rPr>
          <w:sz w:val="28"/>
          <w:szCs w:val="28"/>
          <w:highlight w:val="none"/>
        </w:rPr>
        <w:t>优质标杆案例申报表》或《</w:t>
      </w:r>
      <w:r>
        <w:rPr>
          <w:rFonts w:hint="eastAsia"/>
          <w:sz w:val="28"/>
          <w:szCs w:val="28"/>
          <w:highlight w:val="none"/>
          <w:lang w:val="en-US" w:eastAsia="zh-CN"/>
        </w:rPr>
        <w:t>政务数据治理</w:t>
      </w:r>
      <w:r>
        <w:rPr>
          <w:sz w:val="28"/>
          <w:szCs w:val="28"/>
          <w:highlight w:val="none"/>
        </w:rPr>
        <w:t>优质供应商申报表》”。</w:t>
      </w:r>
      <w:bookmarkStart w:id="0" w:name="_GoBack"/>
      <w:bookmarkEnd w:id="0"/>
    </w:p>
    <w:p w14:paraId="798E1B97">
      <w:pPr>
        <w:pStyle w:val="5"/>
        <w:adjustRightInd w:val="0"/>
        <w:snapToGrid w:val="0"/>
        <w:spacing w:before="0" w:beforeAutospacing="0" w:after="0" w:afterAutospacing="0" w:line="360" w:lineRule="auto"/>
        <w:ind w:firstLine="562" w:firstLineChars="200"/>
        <w:jc w:val="both"/>
        <w:rPr>
          <w:rStyle w:val="10"/>
          <w:rFonts w:asciiTheme="minorHAnsi" w:hAnsiTheme="minorHAnsi" w:eastAsiaTheme="minorEastAsia" w:cstheme="minorBidi"/>
          <w:kern w:val="2"/>
          <w:sz w:val="28"/>
          <w:szCs w:val="28"/>
          <w:highlight w:val="none"/>
        </w:rPr>
      </w:pPr>
      <w:r>
        <w:rPr>
          <w:rStyle w:val="10"/>
          <w:rFonts w:hint="eastAsia"/>
          <w:sz w:val="28"/>
          <w:szCs w:val="28"/>
          <w:highlight w:val="none"/>
        </w:rPr>
        <w:t>（三）申报时间</w:t>
      </w:r>
    </w:p>
    <w:p w14:paraId="0A4B8C18">
      <w:pPr>
        <w:pStyle w:val="5"/>
        <w:adjustRightInd w:val="0"/>
        <w:snapToGrid w:val="0"/>
        <w:spacing w:before="0" w:beforeAutospacing="0" w:after="0" w:afterAutospacing="0" w:line="360" w:lineRule="auto"/>
        <w:ind w:firstLine="560" w:firstLineChars="200"/>
        <w:jc w:val="both"/>
        <w:rPr>
          <w:sz w:val="28"/>
          <w:szCs w:val="28"/>
          <w:highlight w:val="none"/>
        </w:rPr>
      </w:pPr>
      <w:r>
        <w:rPr>
          <w:sz w:val="28"/>
          <w:szCs w:val="28"/>
          <w:highlight w:val="none"/>
        </w:rPr>
        <w:t xml:space="preserve">1. </w:t>
      </w:r>
      <w:r>
        <w:rPr>
          <w:rFonts w:hint="eastAsia"/>
          <w:sz w:val="28"/>
          <w:szCs w:val="28"/>
          <w:highlight w:val="none"/>
        </w:rPr>
        <w:t>征集时间：自发布日起至</w:t>
      </w:r>
      <w:r>
        <w:rPr>
          <w:sz w:val="28"/>
          <w:szCs w:val="28"/>
          <w:highlight w:val="none"/>
        </w:rPr>
        <w:t>202</w:t>
      </w:r>
      <w:r>
        <w:rPr>
          <w:rFonts w:hint="eastAsia"/>
          <w:sz w:val="28"/>
          <w:szCs w:val="28"/>
          <w:highlight w:val="none"/>
        </w:rPr>
        <w:t>5</w:t>
      </w:r>
      <w:r>
        <w:rPr>
          <w:sz w:val="28"/>
          <w:szCs w:val="28"/>
          <w:highlight w:val="none"/>
        </w:rPr>
        <w:t>年</w:t>
      </w:r>
      <w:r>
        <w:rPr>
          <w:rFonts w:hint="eastAsia"/>
          <w:sz w:val="28"/>
          <w:szCs w:val="28"/>
          <w:highlight w:val="none"/>
          <w:lang w:val="en-US" w:eastAsia="zh-CN"/>
        </w:rPr>
        <w:t>3</w:t>
      </w:r>
      <w:r>
        <w:rPr>
          <w:sz w:val="28"/>
          <w:szCs w:val="28"/>
          <w:highlight w:val="none"/>
        </w:rPr>
        <w:t>月</w:t>
      </w:r>
      <w:r>
        <w:rPr>
          <w:rFonts w:hint="eastAsia"/>
          <w:sz w:val="28"/>
          <w:szCs w:val="28"/>
          <w:highlight w:val="none"/>
          <w:lang w:val="en-US" w:eastAsia="zh-CN"/>
        </w:rPr>
        <w:t>31</w:t>
      </w:r>
      <w:r>
        <w:rPr>
          <w:sz w:val="28"/>
          <w:szCs w:val="28"/>
          <w:highlight w:val="none"/>
        </w:rPr>
        <w:t>日</w:t>
      </w:r>
    </w:p>
    <w:p w14:paraId="4F034784">
      <w:pPr>
        <w:pStyle w:val="5"/>
        <w:adjustRightInd w:val="0"/>
        <w:snapToGrid w:val="0"/>
        <w:spacing w:before="0" w:beforeAutospacing="0" w:after="0" w:afterAutospacing="0" w:line="360" w:lineRule="auto"/>
        <w:ind w:firstLine="560" w:firstLineChars="200"/>
        <w:jc w:val="both"/>
        <w:rPr>
          <w:sz w:val="28"/>
          <w:szCs w:val="28"/>
          <w:highlight w:val="none"/>
        </w:rPr>
      </w:pPr>
      <w:r>
        <w:rPr>
          <w:rFonts w:hint="eastAsia"/>
          <w:sz w:val="28"/>
          <w:szCs w:val="28"/>
          <w:highlight w:val="none"/>
        </w:rPr>
        <w:t>2</w:t>
      </w:r>
      <w:r>
        <w:rPr>
          <w:sz w:val="28"/>
          <w:szCs w:val="28"/>
          <w:highlight w:val="none"/>
        </w:rPr>
        <w:t xml:space="preserve">. </w:t>
      </w:r>
      <w:r>
        <w:rPr>
          <w:rFonts w:hint="eastAsia"/>
          <w:sz w:val="28"/>
          <w:szCs w:val="28"/>
          <w:highlight w:val="none"/>
        </w:rPr>
        <w:t>结果发布时间：</w:t>
      </w:r>
      <w:r>
        <w:rPr>
          <w:sz w:val="28"/>
          <w:szCs w:val="28"/>
          <w:highlight w:val="none"/>
        </w:rPr>
        <w:t>202</w:t>
      </w:r>
      <w:r>
        <w:rPr>
          <w:rFonts w:hint="eastAsia"/>
          <w:sz w:val="28"/>
          <w:szCs w:val="28"/>
          <w:highlight w:val="none"/>
        </w:rPr>
        <w:t>5</w:t>
      </w:r>
      <w:r>
        <w:rPr>
          <w:sz w:val="28"/>
          <w:szCs w:val="28"/>
          <w:highlight w:val="none"/>
        </w:rPr>
        <w:t>年</w:t>
      </w:r>
      <w:r>
        <w:rPr>
          <w:rFonts w:hint="eastAsia"/>
          <w:sz w:val="28"/>
          <w:szCs w:val="28"/>
          <w:highlight w:val="none"/>
          <w:lang w:val="en-US" w:eastAsia="zh-CN"/>
        </w:rPr>
        <w:t>5</w:t>
      </w:r>
      <w:r>
        <w:rPr>
          <w:rFonts w:hint="eastAsia"/>
          <w:sz w:val="28"/>
          <w:szCs w:val="28"/>
          <w:highlight w:val="none"/>
        </w:rPr>
        <w:t>月</w:t>
      </w:r>
    </w:p>
    <w:p w14:paraId="797B54D7">
      <w:pPr>
        <w:pStyle w:val="5"/>
        <w:adjustRightInd w:val="0"/>
        <w:snapToGrid w:val="0"/>
        <w:spacing w:before="0" w:beforeAutospacing="0" w:after="0" w:afterAutospacing="0" w:line="360" w:lineRule="auto"/>
        <w:ind w:firstLine="562" w:firstLineChars="200"/>
        <w:jc w:val="both"/>
        <w:rPr>
          <w:rStyle w:val="10"/>
          <w:rFonts w:asciiTheme="minorHAnsi" w:hAnsiTheme="minorHAnsi" w:eastAsiaTheme="minorEastAsia" w:cstheme="minorBidi"/>
          <w:kern w:val="2"/>
          <w:sz w:val="28"/>
          <w:szCs w:val="28"/>
          <w:highlight w:val="none"/>
        </w:rPr>
      </w:pPr>
      <w:r>
        <w:rPr>
          <w:rStyle w:val="10"/>
          <w:rFonts w:hint="eastAsia"/>
          <w:sz w:val="28"/>
          <w:szCs w:val="28"/>
          <w:highlight w:val="none"/>
        </w:rPr>
        <w:t>三、</w:t>
      </w:r>
      <w:r>
        <w:rPr>
          <w:rStyle w:val="10"/>
          <w:sz w:val="28"/>
          <w:szCs w:val="28"/>
          <w:highlight w:val="none"/>
        </w:rPr>
        <w:t>成果推广</w:t>
      </w:r>
    </w:p>
    <w:p w14:paraId="4041F060">
      <w:pPr>
        <w:pStyle w:val="5"/>
        <w:adjustRightInd w:val="0"/>
        <w:snapToGrid w:val="0"/>
        <w:spacing w:before="0" w:beforeAutospacing="0" w:after="0" w:afterAutospacing="0" w:line="360" w:lineRule="auto"/>
        <w:ind w:firstLine="562" w:firstLineChars="200"/>
        <w:jc w:val="both"/>
        <w:rPr>
          <w:b/>
          <w:bCs/>
          <w:sz w:val="28"/>
          <w:szCs w:val="28"/>
          <w:highlight w:val="none"/>
        </w:rPr>
      </w:pPr>
      <w:r>
        <w:rPr>
          <w:rFonts w:hint="eastAsia"/>
          <w:b/>
          <w:bCs/>
          <w:sz w:val="28"/>
          <w:szCs w:val="28"/>
          <w:highlight w:val="none"/>
        </w:rPr>
        <w:t>（一）评审发布</w:t>
      </w:r>
    </w:p>
    <w:p w14:paraId="7FCEDF8F">
      <w:pPr>
        <w:pStyle w:val="5"/>
        <w:adjustRightInd w:val="0"/>
        <w:snapToGrid w:val="0"/>
        <w:spacing w:before="0" w:beforeAutospacing="0" w:after="0" w:afterAutospacing="0" w:line="360" w:lineRule="auto"/>
        <w:ind w:firstLine="560" w:firstLineChars="200"/>
        <w:jc w:val="both"/>
        <w:rPr>
          <w:sz w:val="28"/>
          <w:szCs w:val="28"/>
          <w:highlight w:val="none"/>
        </w:rPr>
      </w:pPr>
      <w:r>
        <w:rPr>
          <w:rFonts w:hint="eastAsia"/>
          <w:sz w:val="28"/>
          <w:szCs w:val="28"/>
          <w:highlight w:val="none"/>
        </w:rPr>
        <w:t>面向遴选领域，组织相关行业专家从创新突破、应用成效、安全</w:t>
      </w:r>
      <w:r>
        <w:rPr>
          <w:rFonts w:hint="eastAsia"/>
          <w:sz w:val="28"/>
          <w:szCs w:val="28"/>
          <w:highlight w:val="none"/>
          <w:lang w:val="en-US" w:eastAsia="zh-CN"/>
        </w:rPr>
        <w:t>可用</w:t>
      </w:r>
      <w:r>
        <w:rPr>
          <w:rFonts w:hint="eastAsia"/>
          <w:sz w:val="28"/>
          <w:szCs w:val="28"/>
          <w:highlight w:val="none"/>
        </w:rPr>
        <w:t>等方面对申报内容进行评审，根据评审结果建立</w:t>
      </w:r>
      <w:r>
        <w:rPr>
          <w:rFonts w:hint="eastAsia"/>
          <w:sz w:val="28"/>
          <w:szCs w:val="28"/>
          <w:highlight w:val="none"/>
          <w:lang w:eastAsia="zh-CN"/>
        </w:rPr>
        <w:t>政务数据治理</w:t>
      </w:r>
      <w:r>
        <w:rPr>
          <w:rFonts w:hint="eastAsia"/>
          <w:sz w:val="28"/>
          <w:szCs w:val="28"/>
          <w:highlight w:val="none"/>
        </w:rPr>
        <w:t>标杆案例与优质供应商名单，定期面向社会公布。</w:t>
      </w:r>
    </w:p>
    <w:p w14:paraId="436371C8">
      <w:pPr>
        <w:pStyle w:val="5"/>
        <w:adjustRightInd w:val="0"/>
        <w:snapToGrid w:val="0"/>
        <w:spacing w:before="0" w:beforeAutospacing="0" w:after="0" w:afterAutospacing="0" w:line="360" w:lineRule="auto"/>
        <w:ind w:firstLine="562" w:firstLineChars="200"/>
        <w:jc w:val="both"/>
        <w:rPr>
          <w:sz w:val="28"/>
          <w:szCs w:val="28"/>
          <w:highlight w:val="none"/>
        </w:rPr>
      </w:pPr>
      <w:r>
        <w:rPr>
          <w:rFonts w:hint="eastAsia"/>
          <w:b/>
          <w:bCs/>
          <w:sz w:val="28"/>
          <w:szCs w:val="28"/>
          <w:highlight w:val="none"/>
        </w:rPr>
        <w:t>（二）总结宣传</w:t>
      </w:r>
    </w:p>
    <w:p w14:paraId="1DB106CB">
      <w:pPr>
        <w:pStyle w:val="5"/>
        <w:adjustRightInd w:val="0"/>
        <w:snapToGrid w:val="0"/>
        <w:spacing w:before="0" w:beforeAutospacing="0" w:after="0" w:afterAutospacing="0" w:line="360" w:lineRule="auto"/>
        <w:ind w:firstLine="560" w:firstLineChars="200"/>
        <w:jc w:val="both"/>
        <w:rPr>
          <w:sz w:val="28"/>
          <w:szCs w:val="28"/>
          <w:highlight w:val="none"/>
        </w:rPr>
      </w:pPr>
      <w:r>
        <w:rPr>
          <w:rFonts w:hint="eastAsia"/>
          <w:sz w:val="28"/>
          <w:szCs w:val="28"/>
          <w:highlight w:val="none"/>
        </w:rPr>
        <w:t>推动地方、相关行业组织、有关企业强化</w:t>
      </w:r>
      <w:r>
        <w:rPr>
          <w:rFonts w:hint="eastAsia"/>
          <w:sz w:val="28"/>
          <w:szCs w:val="28"/>
          <w:highlight w:val="none"/>
          <w:lang w:eastAsia="zh-CN"/>
        </w:rPr>
        <w:t>政务数据治理</w:t>
      </w:r>
      <w:r>
        <w:rPr>
          <w:rFonts w:hint="eastAsia"/>
          <w:sz w:val="28"/>
          <w:szCs w:val="28"/>
          <w:highlight w:val="none"/>
        </w:rPr>
        <w:t>试点示范行动经验总结，分行业、分领域开展系列宣传活动，构建多维度立体式宣传体系和供需对接平台，推动产业链上下游企业开展供需对接活动。利用行业协会、行业论坛等平台，及时宣传</w:t>
      </w:r>
      <w:r>
        <w:rPr>
          <w:rFonts w:hint="eastAsia"/>
          <w:sz w:val="28"/>
          <w:szCs w:val="28"/>
          <w:highlight w:val="none"/>
          <w:lang w:eastAsia="zh-CN"/>
        </w:rPr>
        <w:t>政务数据治理</w:t>
      </w:r>
      <w:r>
        <w:rPr>
          <w:rFonts w:hint="eastAsia"/>
          <w:sz w:val="28"/>
          <w:szCs w:val="28"/>
          <w:highlight w:val="none"/>
        </w:rPr>
        <w:t>标杆案例和优质供应商，树立标杆，加快</w:t>
      </w:r>
      <w:r>
        <w:rPr>
          <w:rFonts w:hint="eastAsia"/>
          <w:sz w:val="28"/>
          <w:szCs w:val="28"/>
          <w:highlight w:val="none"/>
          <w:lang w:eastAsia="zh-CN"/>
        </w:rPr>
        <w:t>政务数据治理</w:t>
      </w:r>
      <w:r>
        <w:rPr>
          <w:rFonts w:hint="eastAsia"/>
          <w:sz w:val="28"/>
          <w:szCs w:val="28"/>
          <w:highlight w:val="none"/>
        </w:rPr>
        <w:t>实施经验推广应用。</w:t>
      </w:r>
    </w:p>
    <w:p w14:paraId="11E04235">
      <w:pPr>
        <w:pStyle w:val="5"/>
        <w:adjustRightInd w:val="0"/>
        <w:snapToGrid w:val="0"/>
        <w:spacing w:before="0" w:beforeAutospacing="0" w:after="0" w:afterAutospacing="0" w:line="360" w:lineRule="auto"/>
        <w:ind w:firstLine="562" w:firstLineChars="200"/>
        <w:jc w:val="both"/>
        <w:rPr>
          <w:b/>
          <w:bCs/>
          <w:sz w:val="28"/>
          <w:szCs w:val="28"/>
          <w:highlight w:val="none"/>
        </w:rPr>
      </w:pPr>
      <w:r>
        <w:rPr>
          <w:rFonts w:hint="eastAsia"/>
          <w:b/>
          <w:bCs/>
          <w:sz w:val="28"/>
          <w:szCs w:val="28"/>
          <w:highlight w:val="none"/>
        </w:rPr>
        <w:t>（三）政策宣贯</w:t>
      </w:r>
    </w:p>
    <w:p w14:paraId="6003574B">
      <w:pPr>
        <w:pStyle w:val="5"/>
        <w:adjustRightInd w:val="0"/>
        <w:snapToGrid w:val="0"/>
        <w:spacing w:before="0" w:beforeAutospacing="0" w:after="0" w:afterAutospacing="0" w:line="360" w:lineRule="auto"/>
        <w:ind w:firstLine="560" w:firstLineChars="200"/>
        <w:jc w:val="both"/>
        <w:rPr>
          <w:sz w:val="28"/>
          <w:szCs w:val="28"/>
          <w:highlight w:val="none"/>
        </w:rPr>
      </w:pPr>
      <w:r>
        <w:rPr>
          <w:rFonts w:hint="eastAsia"/>
          <w:sz w:val="28"/>
          <w:szCs w:val="28"/>
          <w:highlight w:val="none"/>
        </w:rPr>
        <w:t>定期组织行业专家以及政策研究学者向进入遴选名单的企业宣贯国家最新扶持政策和措施，指导企业制定精准化、个性化的专项申报建议，及时</w:t>
      </w:r>
      <w:r>
        <w:rPr>
          <w:rFonts w:hint="eastAsia"/>
          <w:sz w:val="28"/>
          <w:szCs w:val="28"/>
          <w:highlight w:val="none"/>
          <w:lang w:val="en-US" w:eastAsia="zh-CN"/>
        </w:rPr>
        <w:t>响应政策号召，</w:t>
      </w:r>
      <w:r>
        <w:rPr>
          <w:rFonts w:hint="eastAsia"/>
          <w:sz w:val="28"/>
          <w:szCs w:val="28"/>
          <w:highlight w:val="none"/>
        </w:rPr>
        <w:t>降低企业推进</w:t>
      </w:r>
      <w:r>
        <w:rPr>
          <w:rFonts w:hint="eastAsia"/>
          <w:sz w:val="28"/>
          <w:szCs w:val="28"/>
          <w:highlight w:val="none"/>
          <w:lang w:eastAsia="zh-CN"/>
        </w:rPr>
        <w:t>政务数据治理</w:t>
      </w:r>
      <w:r>
        <w:rPr>
          <w:rFonts w:hint="eastAsia"/>
          <w:sz w:val="28"/>
          <w:szCs w:val="28"/>
          <w:highlight w:val="none"/>
        </w:rPr>
        <w:t>过程中的压力，不断扩大</w:t>
      </w:r>
      <w:r>
        <w:rPr>
          <w:rFonts w:hint="eastAsia"/>
          <w:sz w:val="28"/>
          <w:szCs w:val="28"/>
          <w:highlight w:val="none"/>
          <w:lang w:eastAsia="zh-CN"/>
        </w:rPr>
        <w:t>政务数据治理</w:t>
      </w:r>
      <w:r>
        <w:rPr>
          <w:rFonts w:hint="eastAsia"/>
          <w:sz w:val="28"/>
          <w:szCs w:val="28"/>
          <w:highlight w:val="none"/>
        </w:rPr>
        <w:t>工作的覆盖面，全方位激发企业活力与创新能力，持续强化</w:t>
      </w:r>
      <w:r>
        <w:rPr>
          <w:rFonts w:hint="eastAsia"/>
          <w:sz w:val="28"/>
          <w:szCs w:val="28"/>
          <w:highlight w:val="none"/>
          <w:lang w:eastAsia="zh-CN"/>
        </w:rPr>
        <w:t>政务数据治理</w:t>
      </w:r>
      <w:r>
        <w:rPr>
          <w:rFonts w:hint="eastAsia"/>
          <w:sz w:val="28"/>
          <w:szCs w:val="28"/>
          <w:highlight w:val="none"/>
        </w:rPr>
        <w:t>的广度、深度和力度。</w:t>
      </w:r>
    </w:p>
    <w:p w14:paraId="50DC4BA5">
      <w:pPr>
        <w:pStyle w:val="5"/>
        <w:adjustRightInd w:val="0"/>
        <w:snapToGrid w:val="0"/>
        <w:spacing w:before="0" w:beforeAutospacing="0" w:after="0" w:afterAutospacing="0" w:line="360" w:lineRule="auto"/>
        <w:ind w:firstLine="562" w:firstLineChars="200"/>
        <w:jc w:val="both"/>
        <w:rPr>
          <w:b/>
          <w:bCs/>
          <w:sz w:val="28"/>
          <w:szCs w:val="28"/>
          <w:highlight w:val="none"/>
        </w:rPr>
      </w:pPr>
      <w:r>
        <w:rPr>
          <w:rFonts w:hint="eastAsia"/>
          <w:b/>
          <w:bCs/>
          <w:sz w:val="28"/>
          <w:szCs w:val="28"/>
          <w:highlight w:val="none"/>
        </w:rPr>
        <w:t>（四）动态管理</w:t>
      </w:r>
    </w:p>
    <w:p w14:paraId="6799F7FF">
      <w:pPr>
        <w:pStyle w:val="5"/>
        <w:adjustRightInd w:val="0"/>
        <w:snapToGrid w:val="0"/>
        <w:spacing w:before="0" w:beforeAutospacing="0" w:after="0" w:afterAutospacing="0" w:line="360" w:lineRule="auto"/>
        <w:ind w:firstLine="560" w:firstLineChars="200"/>
        <w:jc w:val="both"/>
        <w:rPr>
          <w:sz w:val="28"/>
          <w:szCs w:val="28"/>
          <w:highlight w:val="none"/>
        </w:rPr>
      </w:pPr>
      <w:r>
        <w:rPr>
          <w:rFonts w:hint="eastAsia"/>
          <w:sz w:val="28"/>
          <w:szCs w:val="28"/>
          <w:highlight w:val="none"/>
        </w:rPr>
        <w:t>按照“动态调整”原则，定期开展复评，及时吸纳新的标杆案例与优质供应商进入名单和淘汰不合格供应商，不断扩大覆盖范围，推动</w:t>
      </w:r>
      <w:r>
        <w:rPr>
          <w:rFonts w:hint="eastAsia"/>
          <w:sz w:val="28"/>
          <w:szCs w:val="28"/>
          <w:highlight w:val="none"/>
          <w:lang w:eastAsia="zh-CN"/>
        </w:rPr>
        <w:t>政务数据治理</w:t>
      </w:r>
      <w:r>
        <w:rPr>
          <w:rFonts w:hint="eastAsia"/>
          <w:sz w:val="28"/>
          <w:szCs w:val="28"/>
          <w:highlight w:val="none"/>
        </w:rPr>
        <w:t>试点示范迭代优化、规范发展。</w:t>
      </w:r>
    </w:p>
    <w:p w14:paraId="75403885">
      <w:pPr>
        <w:pStyle w:val="5"/>
        <w:adjustRightInd w:val="0"/>
        <w:snapToGrid w:val="0"/>
        <w:spacing w:before="0" w:beforeAutospacing="0" w:after="0" w:afterAutospacing="0" w:line="360" w:lineRule="auto"/>
        <w:ind w:firstLine="562" w:firstLineChars="200"/>
        <w:jc w:val="both"/>
        <w:rPr>
          <w:rStyle w:val="10"/>
          <w:rFonts w:asciiTheme="minorHAnsi" w:hAnsiTheme="minorHAnsi" w:eastAsiaTheme="minorEastAsia" w:cstheme="minorBidi"/>
          <w:kern w:val="2"/>
          <w:sz w:val="28"/>
          <w:szCs w:val="28"/>
          <w:highlight w:val="none"/>
        </w:rPr>
      </w:pPr>
      <w:r>
        <w:rPr>
          <w:rStyle w:val="10"/>
          <w:rFonts w:hint="eastAsia"/>
          <w:sz w:val="28"/>
          <w:szCs w:val="28"/>
          <w:highlight w:val="none"/>
        </w:rPr>
        <w:t>四、联系方式</w:t>
      </w:r>
    </w:p>
    <w:p w14:paraId="4331D5D0">
      <w:pPr>
        <w:pStyle w:val="5"/>
        <w:adjustRightInd w:val="0"/>
        <w:snapToGrid w:val="0"/>
        <w:spacing w:before="0" w:beforeAutospacing="0" w:after="0" w:afterAutospacing="0" w:line="360" w:lineRule="auto"/>
        <w:ind w:firstLine="560" w:firstLineChars="200"/>
        <w:jc w:val="both"/>
        <w:rPr>
          <w:sz w:val="28"/>
          <w:szCs w:val="28"/>
          <w:highlight w:val="none"/>
        </w:rPr>
      </w:pPr>
      <w:r>
        <w:rPr>
          <w:rFonts w:hint="eastAsia"/>
          <w:sz w:val="28"/>
          <w:szCs w:val="28"/>
          <w:highlight w:val="none"/>
          <w:lang w:val="en-US" w:eastAsia="zh-CN"/>
        </w:rPr>
        <w:t>史</w:t>
      </w:r>
      <w:r>
        <w:rPr>
          <w:rFonts w:hint="eastAsia"/>
          <w:sz w:val="28"/>
          <w:szCs w:val="28"/>
          <w:highlight w:val="none"/>
        </w:rPr>
        <w:t>先生</w:t>
      </w:r>
      <w:r>
        <w:rPr>
          <w:sz w:val="28"/>
          <w:szCs w:val="28"/>
          <w:highlight w:val="none"/>
        </w:rPr>
        <w:t xml:space="preserve">  </w:t>
      </w:r>
      <w:r>
        <w:rPr>
          <w:rFonts w:hint="eastAsia"/>
          <w:sz w:val="28"/>
          <w:szCs w:val="28"/>
          <w:highlight w:val="none"/>
        </w:rPr>
        <w:t>电话：18722522276</w:t>
      </w:r>
    </w:p>
    <w:p w14:paraId="37056CDB">
      <w:pPr>
        <w:pStyle w:val="5"/>
        <w:adjustRightInd w:val="0"/>
        <w:snapToGrid w:val="0"/>
        <w:spacing w:before="0" w:beforeAutospacing="0" w:after="0" w:afterAutospacing="0" w:line="360" w:lineRule="auto"/>
        <w:ind w:firstLine="560" w:firstLineChars="200"/>
        <w:jc w:val="both"/>
        <w:rPr>
          <w:sz w:val="28"/>
          <w:szCs w:val="28"/>
          <w:highlight w:val="none"/>
        </w:rPr>
      </w:pPr>
      <w:r>
        <w:rPr>
          <w:rFonts w:hint="eastAsia"/>
          <w:sz w:val="28"/>
          <w:szCs w:val="28"/>
          <w:highlight w:val="none"/>
          <w:lang w:val="en-US" w:eastAsia="zh-CN"/>
        </w:rPr>
        <w:t>陈</w:t>
      </w:r>
      <w:r>
        <w:rPr>
          <w:rFonts w:hint="eastAsia"/>
          <w:sz w:val="28"/>
          <w:szCs w:val="28"/>
          <w:highlight w:val="none"/>
        </w:rPr>
        <w:t>女士  电话：</w:t>
      </w:r>
      <w:r>
        <w:rPr>
          <w:rFonts w:hint="eastAsia"/>
          <w:sz w:val="28"/>
          <w:szCs w:val="28"/>
          <w:highlight w:val="none"/>
          <w:lang w:val="en-US" w:eastAsia="zh-CN"/>
        </w:rPr>
        <w:t>18611333396</w:t>
      </w:r>
    </w:p>
    <w:p w14:paraId="36E4C551">
      <w:pPr>
        <w:pStyle w:val="5"/>
        <w:adjustRightInd w:val="0"/>
        <w:snapToGrid w:val="0"/>
        <w:spacing w:before="0" w:beforeAutospacing="0" w:after="0" w:afterAutospacing="0" w:line="360" w:lineRule="auto"/>
        <w:ind w:firstLine="560" w:firstLineChars="200"/>
        <w:jc w:val="both"/>
        <w:rPr>
          <w:rFonts w:hint="default"/>
          <w:sz w:val="28"/>
          <w:szCs w:val="28"/>
          <w:highlight w:val="none"/>
          <w:lang w:val="en-US" w:eastAsia="zh-CN"/>
        </w:rPr>
      </w:pPr>
      <w:r>
        <w:rPr>
          <w:rFonts w:hint="eastAsia"/>
          <w:sz w:val="28"/>
          <w:szCs w:val="28"/>
          <w:highlight w:val="none"/>
          <w:lang w:val="en-US" w:eastAsia="zh-CN"/>
        </w:rPr>
        <w:t>杨女士  电话：15201218182</w:t>
      </w:r>
    </w:p>
    <w:p w14:paraId="1F0E1EF4">
      <w:pPr>
        <w:adjustRightInd w:val="0"/>
        <w:snapToGrid w:val="0"/>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br w:type="page"/>
      </w:r>
    </w:p>
    <w:p w14:paraId="56E5669B">
      <w:pPr>
        <w:adjustRightInd w:val="0"/>
        <w:snapToGrid w:val="0"/>
        <w:spacing w:line="360" w:lineRule="auto"/>
        <w:outlineLvl w:val="0"/>
        <w:rPr>
          <w:rFonts w:ascii="仿宋_GB2312" w:eastAsia="仿宋_GB2312"/>
          <w:b/>
          <w:bCs/>
          <w:sz w:val="32"/>
          <w:szCs w:val="32"/>
          <w:highlight w:val="none"/>
        </w:rPr>
      </w:pPr>
      <w:r>
        <w:rPr>
          <w:rFonts w:hint="eastAsia" w:ascii="仿宋_GB2312" w:eastAsia="仿宋_GB2312"/>
          <w:b/>
          <w:bCs/>
          <w:sz w:val="32"/>
          <w:szCs w:val="32"/>
          <w:highlight w:val="none"/>
        </w:rPr>
        <w:t xml:space="preserve">附件一 </w:t>
      </w:r>
      <w:r>
        <w:rPr>
          <w:rFonts w:hint="eastAsia" w:ascii="仿宋_GB2312" w:eastAsia="仿宋_GB2312"/>
          <w:b/>
          <w:bCs/>
          <w:sz w:val="32"/>
          <w:szCs w:val="32"/>
          <w:highlight w:val="none"/>
          <w:lang w:eastAsia="zh-CN"/>
        </w:rPr>
        <w:t>政务数据治理</w:t>
      </w:r>
      <w:r>
        <w:rPr>
          <w:rFonts w:hint="eastAsia" w:ascii="仿宋_GB2312" w:eastAsia="仿宋_GB2312"/>
          <w:b/>
          <w:bCs/>
          <w:sz w:val="32"/>
          <w:szCs w:val="32"/>
          <w:highlight w:val="none"/>
        </w:rPr>
        <w:t>标杆案例申报表</w:t>
      </w:r>
    </w:p>
    <w:p w14:paraId="3A07EE88">
      <w:pPr>
        <w:jc w:val="center"/>
        <w:rPr>
          <w:rFonts w:ascii="宋体" w:hAnsi="宋体" w:cs="仿宋"/>
          <w:b/>
          <w:bCs/>
          <w:sz w:val="36"/>
          <w:szCs w:val="36"/>
          <w:highlight w:val="none"/>
        </w:rPr>
      </w:pPr>
      <w:r>
        <w:rPr>
          <w:rFonts w:hint="eastAsia" w:ascii="宋体" w:hAnsi="宋体" w:cs="仿宋"/>
          <w:b/>
          <w:bCs/>
          <w:sz w:val="36"/>
          <w:szCs w:val="36"/>
          <w:highlight w:val="none"/>
          <w:lang w:eastAsia="zh-CN"/>
        </w:rPr>
        <w:t>政务数据治理</w:t>
      </w:r>
      <w:r>
        <w:rPr>
          <w:rFonts w:hint="eastAsia" w:ascii="宋体" w:hAnsi="宋体" w:cs="仿宋"/>
          <w:b/>
          <w:bCs/>
          <w:sz w:val="36"/>
          <w:szCs w:val="36"/>
          <w:highlight w:val="none"/>
        </w:rPr>
        <w:t>标杆案例申报表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025"/>
        <w:gridCol w:w="875"/>
        <w:gridCol w:w="1159"/>
        <w:gridCol w:w="935"/>
        <w:gridCol w:w="1398"/>
        <w:gridCol w:w="871"/>
        <w:gridCol w:w="1348"/>
      </w:tblGrid>
      <w:tr w14:paraId="2906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98" w:type="pct"/>
            <w:tcBorders>
              <w:top w:val="single" w:color="auto" w:sz="4" w:space="0"/>
              <w:left w:val="single" w:color="auto" w:sz="4" w:space="0"/>
              <w:bottom w:val="single" w:color="auto" w:sz="4" w:space="0"/>
              <w:right w:val="single" w:color="auto" w:sz="4" w:space="0"/>
            </w:tcBorders>
            <w:vAlign w:val="center"/>
          </w:tcPr>
          <w:p w14:paraId="5E904603">
            <w:pPr>
              <w:jc w:val="center"/>
              <w:rPr>
                <w:rFonts w:ascii="仿宋" w:hAnsi="仿宋" w:eastAsia="仿宋" w:cs="仿宋"/>
                <w:b/>
                <w:sz w:val="24"/>
                <w:szCs w:val="24"/>
                <w:highlight w:val="none"/>
              </w:rPr>
            </w:pPr>
            <w:r>
              <w:rPr>
                <w:rFonts w:hint="eastAsia" w:ascii="仿宋" w:hAnsi="仿宋" w:eastAsia="仿宋" w:cs="仿宋"/>
                <w:b/>
                <w:sz w:val="24"/>
                <w:szCs w:val="24"/>
                <w:highlight w:val="none"/>
              </w:rPr>
              <w:t>申报单位</w:t>
            </w:r>
          </w:p>
        </w:tc>
        <w:tc>
          <w:tcPr>
            <w:tcW w:w="4202" w:type="pct"/>
            <w:gridSpan w:val="7"/>
            <w:tcBorders>
              <w:top w:val="single" w:color="auto" w:sz="4" w:space="0"/>
              <w:left w:val="single" w:color="auto" w:sz="4" w:space="0"/>
              <w:bottom w:val="single" w:color="auto" w:sz="4" w:space="0"/>
              <w:right w:val="single" w:color="auto" w:sz="4" w:space="0"/>
            </w:tcBorders>
            <w:vAlign w:val="center"/>
          </w:tcPr>
          <w:p w14:paraId="52DB438B">
            <w:pPr>
              <w:jc w:val="center"/>
              <w:rPr>
                <w:rFonts w:ascii="仿宋" w:hAnsi="仿宋" w:eastAsia="仿宋" w:cs="仿宋"/>
                <w:b/>
                <w:color w:val="D0CECE" w:themeColor="background2" w:themeShade="E6"/>
                <w:sz w:val="24"/>
                <w:szCs w:val="24"/>
                <w:highlight w:val="none"/>
              </w:rPr>
            </w:pPr>
            <w:r>
              <w:rPr>
                <w:rFonts w:hint="eastAsia" w:ascii="仿宋" w:hAnsi="仿宋" w:eastAsia="仿宋"/>
                <w:color w:val="808080" w:themeColor="text1" w:themeTint="80"/>
                <w:sz w:val="24"/>
                <w:szCs w:val="24"/>
                <w:highlight w:val="none"/>
                <w14:textFill>
                  <w14:solidFill>
                    <w14:schemeClr w14:val="tx1">
                      <w14:lumMod w14:val="50000"/>
                      <w14:lumOff w14:val="50000"/>
                    </w14:schemeClr>
                  </w14:solidFill>
                </w14:textFill>
              </w:rPr>
              <w:t>（允许以联合体方式参与申报，联合实施单位数量不超过</w:t>
            </w:r>
            <w:r>
              <w:rPr>
                <w:rFonts w:ascii="仿宋" w:hAnsi="仿宋" w:eastAsia="仿宋"/>
                <w:color w:val="808080" w:themeColor="text1" w:themeTint="80"/>
                <w:sz w:val="24"/>
                <w:szCs w:val="24"/>
                <w:highlight w:val="none"/>
                <w14:textFill>
                  <w14:solidFill>
                    <w14:schemeClr w14:val="tx1">
                      <w14:lumMod w14:val="50000"/>
                      <w14:lumOff w14:val="50000"/>
                    </w14:schemeClr>
                  </w14:solidFill>
                </w14:textFill>
              </w:rPr>
              <w:t>3</w:t>
            </w:r>
            <w:r>
              <w:rPr>
                <w:rFonts w:hint="eastAsia" w:ascii="仿宋" w:hAnsi="仿宋" w:eastAsia="仿宋"/>
                <w:color w:val="808080" w:themeColor="text1" w:themeTint="80"/>
                <w:sz w:val="24"/>
                <w:szCs w:val="24"/>
                <w:highlight w:val="none"/>
                <w14:textFill>
                  <w14:solidFill>
                    <w14:schemeClr w14:val="tx1">
                      <w14:lumMod w14:val="50000"/>
                      <w14:lumOff w14:val="50000"/>
                    </w14:schemeClr>
                  </w14:solidFill>
                </w14:textFill>
              </w:rPr>
              <w:t>家）</w:t>
            </w:r>
          </w:p>
        </w:tc>
      </w:tr>
      <w:tr w14:paraId="7FF0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98" w:type="pct"/>
            <w:tcBorders>
              <w:top w:val="single" w:color="auto" w:sz="4" w:space="0"/>
              <w:left w:val="single" w:color="auto" w:sz="4" w:space="0"/>
              <w:bottom w:val="single" w:color="auto" w:sz="4" w:space="0"/>
              <w:right w:val="single" w:color="auto" w:sz="4" w:space="0"/>
            </w:tcBorders>
            <w:vAlign w:val="center"/>
          </w:tcPr>
          <w:p w14:paraId="13D57D82">
            <w:pPr>
              <w:jc w:val="center"/>
              <w:rPr>
                <w:rFonts w:ascii="仿宋" w:hAnsi="仿宋" w:eastAsia="仿宋" w:cs="仿宋"/>
                <w:b/>
                <w:sz w:val="24"/>
                <w:szCs w:val="24"/>
                <w:highlight w:val="none"/>
              </w:rPr>
            </w:pPr>
            <w:r>
              <w:rPr>
                <w:rFonts w:hint="eastAsia" w:ascii="仿宋" w:hAnsi="仿宋" w:eastAsia="仿宋" w:cs="仿宋"/>
                <w:b/>
                <w:sz w:val="24"/>
                <w:szCs w:val="24"/>
                <w:highlight w:val="none"/>
              </w:rPr>
              <w:t>申报名称</w:t>
            </w:r>
          </w:p>
        </w:tc>
        <w:tc>
          <w:tcPr>
            <w:tcW w:w="4202" w:type="pct"/>
            <w:gridSpan w:val="7"/>
            <w:tcBorders>
              <w:top w:val="single" w:color="auto" w:sz="4" w:space="0"/>
              <w:left w:val="single" w:color="auto" w:sz="4" w:space="0"/>
              <w:bottom w:val="single" w:color="auto" w:sz="4" w:space="0"/>
              <w:right w:val="single" w:color="auto" w:sz="4" w:space="0"/>
            </w:tcBorders>
            <w:vAlign w:val="center"/>
          </w:tcPr>
          <w:p w14:paraId="7F4ADA5D">
            <w:pPr>
              <w:jc w:val="center"/>
              <w:rPr>
                <w:rFonts w:ascii="仿宋" w:hAnsi="仿宋" w:eastAsia="仿宋" w:cs="仿宋"/>
                <w:b/>
                <w:sz w:val="24"/>
                <w:szCs w:val="24"/>
                <w:highlight w:val="none"/>
              </w:rPr>
            </w:pPr>
          </w:p>
        </w:tc>
      </w:tr>
      <w:tr w14:paraId="3A78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98" w:type="pct"/>
            <w:tcBorders>
              <w:top w:val="single" w:color="auto" w:sz="4" w:space="0"/>
              <w:left w:val="single" w:color="auto" w:sz="4" w:space="0"/>
              <w:bottom w:val="single" w:color="auto" w:sz="4" w:space="0"/>
              <w:right w:val="single" w:color="auto" w:sz="4" w:space="0"/>
            </w:tcBorders>
            <w:vAlign w:val="center"/>
          </w:tcPr>
          <w:p w14:paraId="07B62459">
            <w:pPr>
              <w:jc w:val="center"/>
              <w:rPr>
                <w:rFonts w:ascii="仿宋" w:hAnsi="仿宋" w:eastAsia="仿宋" w:cs="仿宋"/>
                <w:b/>
                <w:sz w:val="24"/>
                <w:szCs w:val="24"/>
                <w:highlight w:val="none"/>
              </w:rPr>
            </w:pPr>
            <w:r>
              <w:rPr>
                <w:rFonts w:hint="eastAsia" w:ascii="仿宋" w:hAnsi="仿宋" w:eastAsia="仿宋" w:cs="仿宋"/>
                <w:b/>
                <w:sz w:val="24"/>
                <w:szCs w:val="24"/>
                <w:highlight w:val="none"/>
              </w:rPr>
              <w:t>项目</w:t>
            </w:r>
          </w:p>
          <w:p w14:paraId="1D5CCCD3">
            <w:pPr>
              <w:jc w:val="center"/>
              <w:rPr>
                <w:rFonts w:ascii="仿宋" w:hAnsi="仿宋" w:eastAsia="仿宋" w:cs="仿宋"/>
                <w:b/>
                <w:sz w:val="24"/>
                <w:szCs w:val="24"/>
                <w:highlight w:val="none"/>
              </w:rPr>
            </w:pPr>
            <w:r>
              <w:rPr>
                <w:rFonts w:hint="eastAsia" w:ascii="仿宋" w:hAnsi="仿宋" w:eastAsia="仿宋" w:cs="仿宋"/>
                <w:b/>
                <w:sz w:val="24"/>
                <w:szCs w:val="24"/>
                <w:highlight w:val="none"/>
              </w:rPr>
              <w:t>联系人</w:t>
            </w:r>
          </w:p>
        </w:tc>
        <w:tc>
          <w:tcPr>
            <w:tcW w:w="565" w:type="pct"/>
            <w:tcBorders>
              <w:top w:val="single" w:color="auto" w:sz="4" w:space="0"/>
              <w:left w:val="single" w:color="auto" w:sz="4" w:space="0"/>
              <w:bottom w:val="single" w:color="auto" w:sz="4" w:space="0"/>
              <w:right w:val="single" w:color="auto" w:sz="4" w:space="0"/>
            </w:tcBorders>
            <w:vAlign w:val="center"/>
          </w:tcPr>
          <w:p w14:paraId="712186F0">
            <w:pPr>
              <w:spacing w:line="460" w:lineRule="exact"/>
              <w:jc w:val="center"/>
              <w:rPr>
                <w:rFonts w:ascii="仿宋" w:hAnsi="仿宋" w:eastAsia="仿宋" w:cs="仿宋"/>
                <w:b/>
                <w:sz w:val="24"/>
                <w:szCs w:val="24"/>
                <w:highlight w:val="none"/>
              </w:rPr>
            </w:pPr>
          </w:p>
        </w:tc>
        <w:tc>
          <w:tcPr>
            <w:tcW w:w="483" w:type="pct"/>
            <w:tcBorders>
              <w:top w:val="single" w:color="auto" w:sz="4" w:space="0"/>
              <w:left w:val="single" w:color="auto" w:sz="4" w:space="0"/>
              <w:bottom w:val="single" w:color="auto" w:sz="4" w:space="0"/>
              <w:right w:val="single" w:color="auto" w:sz="4" w:space="0"/>
            </w:tcBorders>
            <w:vAlign w:val="center"/>
          </w:tcPr>
          <w:p w14:paraId="2058DD5B">
            <w:pPr>
              <w:spacing w:line="460" w:lineRule="exact"/>
              <w:jc w:val="center"/>
              <w:rPr>
                <w:rFonts w:ascii="仿宋" w:hAnsi="仿宋" w:eastAsia="仿宋" w:cs="仿宋"/>
                <w:b/>
                <w:sz w:val="24"/>
                <w:szCs w:val="24"/>
                <w:highlight w:val="none"/>
              </w:rPr>
            </w:pPr>
            <w:r>
              <w:rPr>
                <w:rFonts w:hint="eastAsia" w:ascii="仿宋" w:hAnsi="仿宋" w:eastAsia="仿宋" w:cs="仿宋"/>
                <w:b/>
                <w:sz w:val="24"/>
                <w:szCs w:val="24"/>
                <w:highlight w:val="none"/>
              </w:rPr>
              <w:t>职务</w:t>
            </w:r>
          </w:p>
        </w:tc>
        <w:tc>
          <w:tcPr>
            <w:tcW w:w="640" w:type="pct"/>
            <w:tcBorders>
              <w:top w:val="single" w:color="auto" w:sz="4" w:space="0"/>
              <w:left w:val="single" w:color="auto" w:sz="4" w:space="0"/>
              <w:bottom w:val="single" w:color="auto" w:sz="4" w:space="0"/>
              <w:right w:val="single" w:color="auto" w:sz="4" w:space="0"/>
            </w:tcBorders>
            <w:vAlign w:val="center"/>
          </w:tcPr>
          <w:p w14:paraId="51032ED0">
            <w:pPr>
              <w:spacing w:line="460" w:lineRule="exact"/>
              <w:jc w:val="center"/>
              <w:rPr>
                <w:rFonts w:ascii="仿宋" w:hAnsi="仿宋" w:eastAsia="仿宋" w:cs="仿宋"/>
                <w:b/>
                <w:sz w:val="24"/>
                <w:szCs w:val="24"/>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12FD05DA">
            <w:pPr>
              <w:spacing w:line="460" w:lineRule="exact"/>
              <w:jc w:val="center"/>
              <w:rPr>
                <w:rFonts w:ascii="仿宋" w:hAnsi="仿宋" w:eastAsia="仿宋" w:cs="仿宋"/>
                <w:b/>
                <w:sz w:val="24"/>
                <w:szCs w:val="24"/>
                <w:highlight w:val="none"/>
              </w:rPr>
            </w:pPr>
            <w:r>
              <w:rPr>
                <w:rFonts w:hint="eastAsia" w:ascii="仿宋" w:hAnsi="仿宋" w:eastAsia="仿宋" w:cs="仿宋"/>
                <w:b/>
                <w:sz w:val="24"/>
                <w:szCs w:val="24"/>
                <w:highlight w:val="none"/>
              </w:rPr>
              <w:t>手机</w:t>
            </w:r>
          </w:p>
        </w:tc>
        <w:tc>
          <w:tcPr>
            <w:tcW w:w="772" w:type="pct"/>
            <w:tcBorders>
              <w:top w:val="single" w:color="auto" w:sz="4" w:space="0"/>
              <w:left w:val="single" w:color="auto" w:sz="4" w:space="0"/>
              <w:bottom w:val="single" w:color="auto" w:sz="4" w:space="0"/>
              <w:right w:val="single" w:color="auto" w:sz="4" w:space="0"/>
            </w:tcBorders>
            <w:vAlign w:val="center"/>
          </w:tcPr>
          <w:p w14:paraId="7A135CDF">
            <w:pPr>
              <w:spacing w:line="460" w:lineRule="exact"/>
              <w:jc w:val="center"/>
              <w:rPr>
                <w:rFonts w:ascii="仿宋" w:hAnsi="仿宋" w:eastAsia="仿宋" w:cs="仿宋"/>
                <w:b/>
                <w:sz w:val="24"/>
                <w:szCs w:val="24"/>
                <w:highlight w:val="none"/>
              </w:rPr>
            </w:pPr>
          </w:p>
        </w:tc>
        <w:tc>
          <w:tcPr>
            <w:tcW w:w="481" w:type="pct"/>
            <w:tcBorders>
              <w:top w:val="single" w:color="auto" w:sz="4" w:space="0"/>
              <w:left w:val="single" w:color="auto" w:sz="4" w:space="0"/>
              <w:bottom w:val="single" w:color="auto" w:sz="4" w:space="0"/>
              <w:right w:val="single" w:color="auto" w:sz="4" w:space="0"/>
            </w:tcBorders>
            <w:vAlign w:val="center"/>
          </w:tcPr>
          <w:p w14:paraId="275E7EED">
            <w:pPr>
              <w:spacing w:line="460" w:lineRule="exact"/>
              <w:jc w:val="center"/>
              <w:rPr>
                <w:rFonts w:ascii="仿宋" w:hAnsi="仿宋" w:eastAsia="仿宋" w:cs="仿宋"/>
                <w:b/>
                <w:sz w:val="24"/>
                <w:szCs w:val="24"/>
                <w:highlight w:val="none"/>
              </w:rPr>
            </w:pPr>
            <w:r>
              <w:rPr>
                <w:rFonts w:hint="eastAsia" w:ascii="仿宋" w:hAnsi="仿宋" w:eastAsia="仿宋" w:cs="仿宋"/>
                <w:b/>
                <w:sz w:val="24"/>
                <w:szCs w:val="24"/>
                <w:highlight w:val="none"/>
              </w:rPr>
              <w:t>邮箱</w:t>
            </w:r>
          </w:p>
        </w:tc>
        <w:tc>
          <w:tcPr>
            <w:tcW w:w="745" w:type="pct"/>
            <w:tcBorders>
              <w:top w:val="single" w:color="auto" w:sz="4" w:space="0"/>
              <w:left w:val="single" w:color="auto" w:sz="4" w:space="0"/>
              <w:bottom w:val="single" w:color="auto" w:sz="4" w:space="0"/>
              <w:right w:val="single" w:color="auto" w:sz="4" w:space="0"/>
            </w:tcBorders>
            <w:vAlign w:val="center"/>
          </w:tcPr>
          <w:p w14:paraId="211BCF2F">
            <w:pPr>
              <w:spacing w:line="460" w:lineRule="exact"/>
              <w:jc w:val="center"/>
              <w:rPr>
                <w:rFonts w:ascii="仿宋" w:hAnsi="仿宋" w:eastAsia="仿宋" w:cs="仿宋"/>
                <w:b/>
                <w:sz w:val="24"/>
                <w:szCs w:val="24"/>
                <w:highlight w:val="none"/>
              </w:rPr>
            </w:pPr>
          </w:p>
        </w:tc>
      </w:tr>
      <w:tr w14:paraId="73FC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4" w:type="pct"/>
            <w:gridSpan w:val="2"/>
            <w:tcBorders>
              <w:top w:val="single" w:color="auto" w:sz="4" w:space="0"/>
              <w:left w:val="single" w:color="auto" w:sz="4" w:space="0"/>
              <w:bottom w:val="single" w:color="auto" w:sz="4" w:space="0"/>
              <w:right w:val="single" w:color="auto" w:sz="4" w:space="0"/>
            </w:tcBorders>
            <w:vAlign w:val="center"/>
          </w:tcPr>
          <w:p w14:paraId="59D22422">
            <w:pPr>
              <w:spacing w:line="460" w:lineRule="exact"/>
              <w:jc w:val="center"/>
              <w:rPr>
                <w:rFonts w:ascii="仿宋" w:hAnsi="仿宋" w:eastAsia="仿宋" w:cs="仿宋"/>
                <w:b/>
                <w:sz w:val="24"/>
                <w:szCs w:val="24"/>
                <w:highlight w:val="none"/>
              </w:rPr>
            </w:pPr>
            <w:r>
              <w:rPr>
                <w:rFonts w:hint="eastAsia" w:ascii="仿宋" w:hAnsi="仿宋" w:eastAsia="仿宋" w:cs="仿宋"/>
                <w:b/>
                <w:sz w:val="24"/>
                <w:szCs w:val="24"/>
                <w:highlight w:val="none"/>
              </w:rPr>
              <w:t>建设起止时间</w:t>
            </w:r>
          </w:p>
        </w:tc>
        <w:tc>
          <w:tcPr>
            <w:tcW w:w="1123" w:type="pct"/>
            <w:gridSpan w:val="2"/>
            <w:tcBorders>
              <w:top w:val="single" w:color="auto" w:sz="4" w:space="0"/>
              <w:left w:val="single" w:color="auto" w:sz="4" w:space="0"/>
              <w:bottom w:val="single" w:color="auto" w:sz="4" w:space="0"/>
              <w:right w:val="single" w:color="auto" w:sz="4" w:space="0"/>
            </w:tcBorders>
            <w:vAlign w:val="center"/>
          </w:tcPr>
          <w:p w14:paraId="1704B1CF">
            <w:pPr>
              <w:jc w:val="center"/>
              <w:rPr>
                <w:rFonts w:ascii="仿宋" w:hAnsi="仿宋" w:eastAsia="仿宋" w:cs="仿宋"/>
                <w:b/>
                <w:sz w:val="24"/>
                <w:szCs w:val="24"/>
                <w:highlight w:val="none"/>
              </w:rPr>
            </w:pPr>
            <w:r>
              <w:rPr>
                <w:rFonts w:hint="eastAsia" w:ascii="仿宋" w:hAnsi="仿宋" w:eastAsia="仿宋"/>
                <w:color w:val="808080" w:themeColor="text1" w:themeTint="80"/>
                <w:sz w:val="24"/>
                <w:szCs w:val="24"/>
                <w:highlight w:val="none"/>
                <w14:textFill>
                  <w14:solidFill>
                    <w14:schemeClr w14:val="tx1">
                      <w14:lumMod w14:val="50000"/>
                      <w14:lumOff w14:val="50000"/>
                    </w14:schemeClr>
                  </w14:solidFill>
                </w14:textFill>
              </w:rPr>
              <w:t>（起止年月，项目完成进度）</w:t>
            </w:r>
          </w:p>
        </w:tc>
        <w:tc>
          <w:tcPr>
            <w:tcW w:w="1288" w:type="pct"/>
            <w:gridSpan w:val="2"/>
            <w:tcBorders>
              <w:top w:val="single" w:color="auto" w:sz="4" w:space="0"/>
              <w:left w:val="single" w:color="auto" w:sz="4" w:space="0"/>
              <w:bottom w:val="single" w:color="auto" w:sz="4" w:space="0"/>
              <w:right w:val="single" w:color="auto" w:sz="4" w:space="0"/>
            </w:tcBorders>
            <w:vAlign w:val="center"/>
          </w:tcPr>
          <w:p w14:paraId="6ECB2C1E">
            <w:pPr>
              <w:spacing w:line="460" w:lineRule="exact"/>
              <w:jc w:val="center"/>
              <w:rPr>
                <w:rFonts w:ascii="仿宋" w:hAnsi="仿宋" w:eastAsia="仿宋" w:cs="仿宋"/>
                <w:b/>
                <w:sz w:val="24"/>
                <w:szCs w:val="24"/>
                <w:highlight w:val="none"/>
              </w:rPr>
            </w:pPr>
            <w:r>
              <w:rPr>
                <w:rFonts w:hint="eastAsia" w:ascii="仿宋" w:hAnsi="仿宋" w:eastAsia="仿宋" w:cs="仿宋"/>
                <w:b/>
                <w:sz w:val="24"/>
                <w:szCs w:val="24"/>
                <w:highlight w:val="none"/>
              </w:rPr>
              <w:t>投资总额</w:t>
            </w:r>
          </w:p>
          <w:p w14:paraId="44E3F8D1">
            <w:pPr>
              <w:jc w:val="center"/>
              <w:rPr>
                <w:rFonts w:ascii="仿宋" w:hAnsi="仿宋" w:eastAsia="仿宋" w:cs="仿宋"/>
                <w:b/>
                <w:sz w:val="24"/>
                <w:szCs w:val="24"/>
                <w:highlight w:val="none"/>
              </w:rPr>
            </w:pPr>
            <w:r>
              <w:rPr>
                <w:rFonts w:hint="eastAsia" w:ascii="仿宋" w:hAnsi="仿宋" w:eastAsia="仿宋" w:cs="仿宋"/>
                <w:sz w:val="24"/>
                <w:szCs w:val="24"/>
                <w:highlight w:val="none"/>
              </w:rPr>
              <w:t>（万元）</w:t>
            </w:r>
          </w:p>
        </w:tc>
        <w:tc>
          <w:tcPr>
            <w:tcW w:w="1226" w:type="pct"/>
            <w:gridSpan w:val="2"/>
            <w:tcBorders>
              <w:top w:val="single" w:color="auto" w:sz="4" w:space="0"/>
              <w:left w:val="single" w:color="auto" w:sz="4" w:space="0"/>
              <w:bottom w:val="single" w:color="auto" w:sz="4" w:space="0"/>
              <w:right w:val="single" w:color="auto" w:sz="4" w:space="0"/>
            </w:tcBorders>
            <w:vAlign w:val="center"/>
          </w:tcPr>
          <w:p w14:paraId="0C5D50ED">
            <w:pPr>
              <w:jc w:val="center"/>
              <w:rPr>
                <w:rFonts w:ascii="仿宋" w:hAnsi="仿宋" w:eastAsia="仿宋" w:cs="仿宋"/>
                <w:b/>
                <w:sz w:val="24"/>
                <w:szCs w:val="24"/>
                <w:highlight w:val="none"/>
              </w:rPr>
            </w:pPr>
          </w:p>
        </w:tc>
      </w:tr>
      <w:tr w14:paraId="62C1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364" w:type="pct"/>
            <w:gridSpan w:val="2"/>
            <w:tcBorders>
              <w:top w:val="single" w:color="auto" w:sz="4" w:space="0"/>
              <w:left w:val="single" w:color="auto" w:sz="4" w:space="0"/>
              <w:bottom w:val="single" w:color="auto" w:sz="4" w:space="0"/>
              <w:right w:val="single" w:color="auto" w:sz="4" w:space="0"/>
            </w:tcBorders>
            <w:vAlign w:val="center"/>
          </w:tcPr>
          <w:p w14:paraId="026AF7ED">
            <w:pPr>
              <w:jc w:val="center"/>
              <w:rPr>
                <w:rFonts w:ascii="仿宋" w:hAnsi="仿宋" w:eastAsia="仿宋" w:cs="仿宋"/>
                <w:b/>
                <w:sz w:val="24"/>
                <w:szCs w:val="24"/>
                <w:highlight w:val="none"/>
              </w:rPr>
            </w:pPr>
            <w:r>
              <w:rPr>
                <w:rFonts w:hint="eastAsia" w:ascii="仿宋" w:hAnsi="仿宋" w:eastAsia="仿宋" w:cs="仿宋"/>
                <w:b/>
                <w:sz w:val="24"/>
                <w:szCs w:val="24"/>
                <w:highlight w:val="none"/>
              </w:rPr>
              <w:t>方案应用</w:t>
            </w:r>
          </w:p>
          <w:p w14:paraId="46F0AAA5">
            <w:pPr>
              <w:jc w:val="center"/>
              <w:rPr>
                <w:rFonts w:ascii="仿宋" w:hAnsi="仿宋" w:eastAsia="仿宋" w:cs="仿宋"/>
                <w:b/>
                <w:sz w:val="24"/>
                <w:szCs w:val="24"/>
                <w:highlight w:val="none"/>
              </w:rPr>
            </w:pPr>
            <w:r>
              <w:rPr>
                <w:rFonts w:hint="eastAsia" w:ascii="仿宋" w:hAnsi="仿宋" w:eastAsia="仿宋" w:cs="仿宋"/>
                <w:b/>
                <w:sz w:val="24"/>
                <w:szCs w:val="24"/>
                <w:highlight w:val="none"/>
              </w:rPr>
              <w:t>业主单位名称</w:t>
            </w:r>
          </w:p>
        </w:tc>
        <w:tc>
          <w:tcPr>
            <w:tcW w:w="3636" w:type="pct"/>
            <w:gridSpan w:val="6"/>
            <w:tcBorders>
              <w:top w:val="single" w:color="auto" w:sz="4" w:space="0"/>
              <w:left w:val="single" w:color="auto" w:sz="4" w:space="0"/>
              <w:bottom w:val="single" w:color="auto" w:sz="4" w:space="0"/>
              <w:right w:val="single" w:color="auto" w:sz="4" w:space="0"/>
            </w:tcBorders>
            <w:vAlign w:val="center"/>
          </w:tcPr>
          <w:p w14:paraId="5859FC62">
            <w:pPr>
              <w:jc w:val="left"/>
              <w:rPr>
                <w:rFonts w:ascii="仿宋" w:hAnsi="仿宋" w:eastAsia="仿宋" w:cs="仿宋"/>
                <w:b/>
                <w:sz w:val="24"/>
                <w:szCs w:val="24"/>
                <w:highlight w:val="none"/>
              </w:rPr>
            </w:pPr>
          </w:p>
        </w:tc>
      </w:tr>
      <w:tr w14:paraId="2140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BB5D46D">
            <w:pPr>
              <w:jc w:val="center"/>
              <w:rPr>
                <w:rFonts w:ascii="仿宋" w:hAnsi="仿宋" w:eastAsia="仿宋" w:cs="仿宋"/>
                <w:b/>
                <w:sz w:val="24"/>
                <w:szCs w:val="24"/>
                <w:highlight w:val="none"/>
              </w:rPr>
            </w:pPr>
            <w:r>
              <w:rPr>
                <w:rFonts w:hint="eastAsia" w:ascii="仿宋" w:hAnsi="仿宋" w:eastAsia="仿宋" w:cs="仿宋"/>
                <w:b/>
                <w:sz w:val="24"/>
                <w:szCs w:val="24"/>
                <w:highlight w:val="none"/>
              </w:rPr>
              <w:t>案例内容介绍</w:t>
            </w:r>
          </w:p>
        </w:tc>
      </w:tr>
      <w:tr w14:paraId="4F0F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5000" w:type="pct"/>
            <w:gridSpan w:val="8"/>
            <w:tcBorders>
              <w:top w:val="single" w:color="auto" w:sz="4" w:space="0"/>
              <w:left w:val="single" w:color="auto" w:sz="4" w:space="0"/>
              <w:bottom w:val="single" w:color="auto" w:sz="4" w:space="0"/>
              <w:right w:val="single" w:color="auto" w:sz="4" w:space="0"/>
            </w:tcBorders>
          </w:tcPr>
          <w:p w14:paraId="0DA2C899">
            <w:pPr>
              <w:numPr>
                <w:ilvl w:val="0"/>
                <w:numId w:val="1"/>
              </w:numPr>
              <w:rPr>
                <w:rFonts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pPr>
            <w:r>
              <w:rPr>
                <w:rFonts w:hint="eastAsia" w:ascii="仿宋" w:hAnsi="仿宋" w:eastAsia="仿宋" w:cs="仿宋"/>
                <w:b/>
                <w:sz w:val="24"/>
                <w:szCs w:val="24"/>
                <w:highlight w:val="none"/>
              </w:rPr>
              <w:t>案例概述</w:t>
            </w:r>
            <w:r>
              <w:rPr>
                <w:rFonts w:hint="eastAsia"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（简要描述申报案例的基本情况、建设背景、建设需求等）</w:t>
            </w:r>
          </w:p>
          <w:p w14:paraId="5381F067">
            <w:pPr>
              <w:adjustRightInd w:val="0"/>
              <w:snapToGrid w:val="0"/>
              <w:ind w:firstLine="480" w:firstLineChars="200"/>
              <w:rPr>
                <w:rFonts w:ascii="仿宋" w:hAnsi="仿宋" w:eastAsia="仿宋" w:cs="Times New Roman"/>
                <w:sz w:val="24"/>
                <w:szCs w:val="24"/>
                <w:highlight w:val="none"/>
              </w:rPr>
            </w:pPr>
          </w:p>
          <w:p w14:paraId="6B1B7DAA">
            <w:pPr>
              <w:adjustRightInd w:val="0"/>
              <w:snapToGrid w:val="0"/>
              <w:ind w:firstLine="480" w:firstLineChars="200"/>
              <w:rPr>
                <w:rFonts w:ascii="仿宋" w:hAnsi="仿宋" w:eastAsia="仿宋" w:cs="Times New Roman"/>
                <w:sz w:val="24"/>
                <w:szCs w:val="24"/>
                <w:highlight w:val="none"/>
              </w:rPr>
            </w:pPr>
          </w:p>
          <w:p w14:paraId="371B5735">
            <w:pPr>
              <w:adjustRightInd w:val="0"/>
              <w:snapToGrid w:val="0"/>
              <w:ind w:firstLine="480" w:firstLineChars="200"/>
              <w:rPr>
                <w:rFonts w:ascii="仿宋" w:hAnsi="仿宋" w:eastAsia="仿宋" w:cs="Times New Roman"/>
                <w:sz w:val="24"/>
                <w:szCs w:val="24"/>
                <w:highlight w:val="none"/>
              </w:rPr>
            </w:pPr>
          </w:p>
        </w:tc>
      </w:tr>
      <w:tr w14:paraId="0859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8"/>
            <w:tcBorders>
              <w:top w:val="single" w:color="auto" w:sz="4" w:space="0"/>
              <w:left w:val="single" w:color="auto" w:sz="4" w:space="0"/>
              <w:bottom w:val="single" w:color="auto" w:sz="4" w:space="0"/>
              <w:right w:val="single" w:color="auto" w:sz="4" w:space="0"/>
            </w:tcBorders>
          </w:tcPr>
          <w:p w14:paraId="4E75F86F">
            <w:pPr>
              <w:numPr>
                <w:ilvl w:val="0"/>
                <w:numId w:val="1"/>
              </w:numPr>
              <w:spacing w:line="360" w:lineRule="auto"/>
              <w:rPr>
                <w:rFonts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pPr>
            <w:r>
              <w:rPr>
                <w:rFonts w:hint="eastAsia" w:ascii="仿宋" w:hAnsi="仿宋" w:eastAsia="仿宋" w:cs="仿宋"/>
                <w:b/>
                <w:sz w:val="24"/>
                <w:szCs w:val="24"/>
                <w:highlight w:val="none"/>
              </w:rPr>
              <w:t>案例分析</w:t>
            </w:r>
            <w:r>
              <w:rPr>
                <w:rFonts w:hint="eastAsia"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（对申报案例特点进行分析，例如响应国家政策、引领行业发展、应用新技术新</w:t>
            </w:r>
            <w:r>
              <w:rPr>
                <w:rFonts w:hint="eastAsia" w:ascii="仿宋" w:hAnsi="仿宋" w:eastAsia="仿宋" w:cs="仿宋"/>
                <w:color w:val="808080" w:themeColor="text1" w:themeTint="80"/>
                <w:sz w:val="24"/>
                <w:szCs w:val="24"/>
                <w:highlight w:val="none"/>
                <w:lang w:val="en-US" w:eastAsia="zh-CN"/>
                <w14:textFill>
                  <w14:solidFill>
                    <w14:schemeClr w14:val="tx1">
                      <w14:lumMod w14:val="50000"/>
                      <w14:lumOff w14:val="50000"/>
                    </w14:schemeClr>
                  </w14:solidFill>
                </w14:textFill>
              </w:rPr>
              <w:t>理念</w:t>
            </w:r>
            <w:r>
              <w:rPr>
                <w:rFonts w:hint="eastAsia"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、解决行业/企业痛点问题、可复制可推广价值高等方面）</w:t>
            </w:r>
          </w:p>
          <w:p w14:paraId="7BF3E004">
            <w:pPr>
              <w:adjustRightInd w:val="0"/>
              <w:snapToGrid w:val="0"/>
              <w:ind w:firstLine="482" w:firstLineChars="200"/>
              <w:rPr>
                <w:rFonts w:ascii="仿宋" w:hAnsi="仿宋" w:eastAsia="仿宋" w:cs="Times New Roman"/>
                <w:b/>
                <w:bCs/>
                <w:sz w:val="24"/>
                <w:szCs w:val="24"/>
                <w:highlight w:val="none"/>
              </w:rPr>
            </w:pPr>
          </w:p>
          <w:p w14:paraId="426E3926">
            <w:pPr>
              <w:adjustRightInd w:val="0"/>
              <w:snapToGrid w:val="0"/>
              <w:ind w:firstLine="482" w:firstLineChars="200"/>
              <w:rPr>
                <w:rFonts w:ascii="仿宋" w:hAnsi="仿宋" w:eastAsia="仿宋" w:cs="Times New Roman"/>
                <w:b/>
                <w:bCs/>
                <w:sz w:val="24"/>
                <w:szCs w:val="24"/>
                <w:highlight w:val="none"/>
              </w:rPr>
            </w:pPr>
          </w:p>
          <w:p w14:paraId="33078E0B">
            <w:pPr>
              <w:adjustRightInd w:val="0"/>
              <w:snapToGrid w:val="0"/>
              <w:ind w:firstLine="482" w:firstLineChars="200"/>
              <w:rPr>
                <w:rFonts w:ascii="仿宋" w:hAnsi="仿宋" w:eastAsia="仿宋" w:cs="Times New Roman"/>
                <w:b/>
                <w:bCs/>
                <w:sz w:val="24"/>
                <w:szCs w:val="24"/>
                <w:highlight w:val="none"/>
              </w:rPr>
            </w:pPr>
          </w:p>
        </w:tc>
      </w:tr>
      <w:tr w14:paraId="1706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00" w:type="pct"/>
            <w:gridSpan w:val="8"/>
            <w:tcBorders>
              <w:top w:val="single" w:color="auto" w:sz="4" w:space="0"/>
              <w:left w:val="single" w:color="auto" w:sz="4" w:space="0"/>
              <w:bottom w:val="single" w:color="auto" w:sz="4" w:space="0"/>
              <w:right w:val="single" w:color="auto" w:sz="4" w:space="0"/>
            </w:tcBorders>
          </w:tcPr>
          <w:p w14:paraId="63CAA242">
            <w:pPr>
              <w:numPr>
                <w:ilvl w:val="0"/>
                <w:numId w:val="1"/>
              </w:numPr>
              <w:spacing w:line="360" w:lineRule="auto"/>
              <w:rPr>
                <w:rFonts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pPr>
            <w:r>
              <w:rPr>
                <w:rFonts w:hint="eastAsia" w:ascii="仿宋" w:hAnsi="仿宋" w:eastAsia="仿宋" w:cs="仿宋"/>
                <w:b/>
                <w:sz w:val="24"/>
                <w:szCs w:val="24"/>
                <w:highlight w:val="none"/>
              </w:rPr>
              <w:t>案例总结</w:t>
            </w:r>
            <w:r>
              <w:rPr>
                <w:rFonts w:hint="eastAsia"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（描述案例的应用/预期成效，包括但不限于数据整合共享、协同治理、安全</w:t>
            </w:r>
            <w:r>
              <w:rPr>
                <w:rFonts w:hint="eastAsia" w:ascii="仿宋" w:hAnsi="仿宋" w:eastAsia="仿宋" w:cs="仿宋"/>
                <w:color w:val="808080" w:themeColor="text1" w:themeTint="80"/>
                <w:sz w:val="24"/>
                <w:szCs w:val="24"/>
                <w:highlight w:val="none"/>
                <w:lang w:val="en-US" w:eastAsia="zh-CN"/>
                <w14:textFill>
                  <w14:solidFill>
                    <w14:schemeClr w14:val="tx1">
                      <w14:lumMod w14:val="50000"/>
                      <w14:lumOff w14:val="50000"/>
                    </w14:schemeClr>
                  </w14:solidFill>
                </w14:textFill>
              </w:rPr>
              <w:t>水平提升</w:t>
            </w:r>
            <w:r>
              <w:rPr>
                <w:rFonts w:hint="eastAsia"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等方面，</w:t>
            </w:r>
            <w:r>
              <w:rPr>
                <w:rFonts w:hint="eastAsia" w:ascii="仿宋" w:hAnsi="仿宋" w:eastAsia="仿宋" w:cs="仿宋"/>
                <w:b/>
                <w:bCs/>
                <w:color w:val="808080" w:themeColor="text1" w:themeTint="80"/>
                <w:sz w:val="24"/>
                <w:szCs w:val="24"/>
                <w:highlight w:val="none"/>
                <w14:textFill>
                  <w14:solidFill>
                    <w14:schemeClr w14:val="tx1">
                      <w14:lumMod w14:val="50000"/>
                      <w14:lumOff w14:val="50000"/>
                    </w14:schemeClr>
                  </w14:solidFill>
                </w14:textFill>
              </w:rPr>
              <w:t>重点突出量化成效</w:t>
            </w:r>
            <w:r>
              <w:rPr>
                <w:rFonts w:hint="eastAsia"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w:t>
            </w:r>
          </w:p>
          <w:p w14:paraId="02685B06">
            <w:pPr>
              <w:adjustRightInd w:val="0"/>
              <w:snapToGrid w:val="0"/>
              <w:ind w:firstLine="480" w:firstLineChars="200"/>
              <w:rPr>
                <w:rFonts w:ascii="仿宋" w:hAnsi="仿宋" w:eastAsia="仿宋" w:cs="Times New Roman"/>
                <w:sz w:val="24"/>
                <w:szCs w:val="24"/>
                <w:highlight w:val="none"/>
              </w:rPr>
            </w:pPr>
          </w:p>
          <w:p w14:paraId="4DF5D716">
            <w:pPr>
              <w:adjustRightInd w:val="0"/>
              <w:snapToGrid w:val="0"/>
              <w:ind w:firstLine="480" w:firstLineChars="200"/>
              <w:rPr>
                <w:rFonts w:ascii="仿宋" w:hAnsi="仿宋" w:eastAsia="仿宋" w:cs="Times New Roman"/>
                <w:sz w:val="24"/>
                <w:szCs w:val="24"/>
                <w:highlight w:val="none"/>
              </w:rPr>
            </w:pPr>
          </w:p>
          <w:p w14:paraId="6DEC9741">
            <w:pPr>
              <w:adjustRightInd w:val="0"/>
              <w:snapToGrid w:val="0"/>
              <w:ind w:firstLine="480" w:firstLineChars="200"/>
              <w:rPr>
                <w:rFonts w:ascii="仿宋" w:hAnsi="仿宋" w:eastAsia="仿宋" w:cs="Times New Roman"/>
                <w:sz w:val="24"/>
                <w:szCs w:val="24"/>
                <w:highlight w:val="none"/>
              </w:rPr>
            </w:pPr>
          </w:p>
          <w:p w14:paraId="7A93CE06">
            <w:pPr>
              <w:adjustRightInd w:val="0"/>
              <w:snapToGrid w:val="0"/>
              <w:ind w:firstLine="480" w:firstLineChars="200"/>
              <w:rPr>
                <w:rFonts w:ascii="仿宋" w:hAnsi="仿宋" w:eastAsia="仿宋" w:cs="Times New Roman"/>
                <w:sz w:val="24"/>
                <w:szCs w:val="24"/>
                <w:highlight w:val="none"/>
              </w:rPr>
            </w:pPr>
          </w:p>
        </w:tc>
      </w:tr>
      <w:tr w14:paraId="65FA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5000" w:type="pct"/>
            <w:gridSpan w:val="8"/>
            <w:tcBorders>
              <w:top w:val="single" w:color="auto" w:sz="4" w:space="0"/>
              <w:left w:val="single" w:color="auto" w:sz="4" w:space="0"/>
              <w:bottom w:val="single" w:color="auto" w:sz="4" w:space="0"/>
              <w:right w:val="single" w:color="auto" w:sz="4" w:space="0"/>
            </w:tcBorders>
          </w:tcPr>
          <w:p w14:paraId="2E0E76FE">
            <w:pPr>
              <w:rPr>
                <w:rFonts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pPr>
            <w:r>
              <w:rPr>
                <w:rFonts w:hint="eastAsia" w:ascii="仿宋" w:hAnsi="仿宋" w:eastAsia="仿宋" w:cs="仿宋"/>
                <w:b/>
                <w:sz w:val="24"/>
                <w:szCs w:val="24"/>
                <w:highlight w:val="none"/>
              </w:rPr>
              <w:t>四、其他说明</w:t>
            </w:r>
            <w:r>
              <w:rPr>
                <w:rFonts w:hint="eastAsia"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（其他能说明相关情况的内容或材料、成果资料及图片、视频。</w:t>
            </w:r>
            <w:r>
              <w:rPr>
                <w:rFonts w:hint="eastAsia" w:ascii="仿宋" w:hAnsi="仿宋" w:eastAsia="仿宋" w:cs="仿宋"/>
                <w:b/>
                <w:bCs/>
                <w:color w:val="808080" w:themeColor="text1" w:themeTint="80"/>
                <w:sz w:val="24"/>
                <w:szCs w:val="24"/>
                <w:highlight w:val="none"/>
                <w14:textFill>
                  <w14:solidFill>
                    <w14:schemeClr w14:val="tx1">
                      <w14:lumMod w14:val="50000"/>
                      <w14:lumOff w14:val="50000"/>
                    </w14:schemeClr>
                  </w14:solidFill>
                </w14:textFill>
              </w:rPr>
              <w:t>如已完成项目审批手续，请提供项目</w:t>
            </w:r>
            <w:r>
              <w:rPr>
                <w:rFonts w:hint="eastAsia" w:ascii="仿宋" w:hAnsi="仿宋" w:eastAsia="仿宋" w:cs="仿宋"/>
                <w:b/>
                <w:bCs/>
                <w:color w:val="808080" w:themeColor="text1" w:themeTint="80"/>
                <w:sz w:val="24"/>
                <w:szCs w:val="24"/>
                <w:highlight w:val="none"/>
                <w:lang w:val="en-US" w:eastAsia="zh-CN"/>
                <w14:textFill>
                  <w14:solidFill>
                    <w14:schemeClr w14:val="tx1">
                      <w14:lumMod w14:val="50000"/>
                      <w14:lumOff w14:val="50000"/>
                    </w14:schemeClr>
                  </w14:solidFill>
                </w14:textFill>
              </w:rPr>
              <w:t>立项批复、标准立项批复、系统原型</w:t>
            </w:r>
            <w:r>
              <w:rPr>
                <w:rFonts w:ascii="仿宋" w:hAnsi="仿宋" w:eastAsia="仿宋" w:cs="仿宋"/>
                <w:b/>
                <w:bCs/>
                <w:color w:val="808080" w:themeColor="text1" w:themeTint="80"/>
                <w:sz w:val="24"/>
                <w:szCs w:val="24"/>
                <w:highlight w:val="none"/>
                <w14:textFill>
                  <w14:solidFill>
                    <w14:schemeClr w14:val="tx1">
                      <w14:lumMod w14:val="50000"/>
                      <w14:lumOff w14:val="50000"/>
                    </w14:schemeClr>
                  </w14:solidFill>
                </w14:textFill>
              </w:rPr>
              <w:t>等文件</w:t>
            </w:r>
            <w:r>
              <w:rPr>
                <w:rFonts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w:t>
            </w:r>
          </w:p>
          <w:p w14:paraId="46AEBAEB">
            <w:pPr>
              <w:adjustRightInd w:val="0"/>
              <w:snapToGrid w:val="0"/>
              <w:ind w:firstLine="480" w:firstLineChars="200"/>
              <w:rPr>
                <w:rFonts w:ascii="仿宋" w:hAnsi="仿宋" w:eastAsia="仿宋" w:cs="Times New Roman"/>
                <w:sz w:val="24"/>
                <w:szCs w:val="24"/>
                <w:highlight w:val="none"/>
              </w:rPr>
            </w:pPr>
          </w:p>
          <w:p w14:paraId="6E91212A">
            <w:pPr>
              <w:adjustRightInd w:val="0"/>
              <w:snapToGrid w:val="0"/>
              <w:ind w:firstLine="480" w:firstLineChars="200"/>
              <w:rPr>
                <w:rFonts w:ascii="仿宋" w:hAnsi="仿宋" w:eastAsia="仿宋" w:cs="Times New Roman"/>
                <w:sz w:val="24"/>
                <w:szCs w:val="24"/>
                <w:highlight w:val="none"/>
              </w:rPr>
            </w:pPr>
          </w:p>
          <w:p w14:paraId="5D3CEF73">
            <w:pPr>
              <w:adjustRightInd w:val="0"/>
              <w:snapToGrid w:val="0"/>
              <w:ind w:firstLine="480" w:firstLineChars="200"/>
              <w:rPr>
                <w:rFonts w:ascii="仿宋" w:hAnsi="仿宋" w:eastAsia="仿宋" w:cs="Times New Roman"/>
                <w:sz w:val="24"/>
                <w:szCs w:val="24"/>
                <w:highlight w:val="none"/>
              </w:rPr>
            </w:pPr>
          </w:p>
          <w:p w14:paraId="276DE0F0">
            <w:pPr>
              <w:adjustRightInd w:val="0"/>
              <w:snapToGrid w:val="0"/>
              <w:ind w:firstLine="482" w:firstLineChars="200"/>
              <w:rPr>
                <w:rFonts w:ascii="仿宋" w:hAnsi="仿宋" w:eastAsia="仿宋" w:cs="仿宋"/>
                <w:b/>
                <w:sz w:val="24"/>
                <w:szCs w:val="24"/>
                <w:highlight w:val="none"/>
              </w:rPr>
            </w:pPr>
          </w:p>
        </w:tc>
      </w:tr>
      <w:tr w14:paraId="65DC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5000" w:type="pct"/>
            <w:gridSpan w:val="8"/>
            <w:tcBorders>
              <w:top w:val="single" w:color="auto" w:sz="4" w:space="0"/>
              <w:left w:val="single" w:color="auto" w:sz="4" w:space="0"/>
              <w:bottom w:val="single" w:color="auto" w:sz="4" w:space="0"/>
              <w:right w:val="single" w:color="auto" w:sz="4" w:space="0"/>
            </w:tcBorders>
          </w:tcPr>
          <w:p w14:paraId="6C8A5A18">
            <w:pPr>
              <w:spacing w:before="156" w:beforeLines="50" w:line="360" w:lineRule="auto"/>
              <w:ind w:left="21"/>
              <w:rPr>
                <w:rFonts w:ascii="仿宋" w:hAnsi="仿宋" w:eastAsia="仿宋" w:cs="黑体"/>
                <w:b/>
                <w:bCs/>
                <w:sz w:val="24"/>
                <w:szCs w:val="24"/>
                <w:highlight w:val="none"/>
              </w:rPr>
            </w:pPr>
            <w:r>
              <w:rPr>
                <w:rFonts w:hint="eastAsia" w:ascii="仿宋" w:hAnsi="仿宋" w:eastAsia="仿宋" w:cs="黑体"/>
                <w:b/>
                <w:bCs/>
                <w:sz w:val="24"/>
                <w:szCs w:val="24"/>
                <w:highlight w:val="none"/>
              </w:rPr>
              <w:t>本单位承诺：</w:t>
            </w:r>
          </w:p>
          <w:p w14:paraId="4D166C4F">
            <w:pPr>
              <w:spacing w:before="156" w:beforeLines="50"/>
              <w:ind w:left="21"/>
              <w:rPr>
                <w:rFonts w:ascii="仿宋" w:hAnsi="仿宋" w:eastAsia="仿宋" w:cs="黑体"/>
                <w:b/>
                <w:sz w:val="24"/>
                <w:szCs w:val="24"/>
                <w:highlight w:val="none"/>
              </w:rPr>
            </w:pPr>
            <w:r>
              <w:rPr>
                <w:rFonts w:ascii="仿宋" w:hAnsi="仿宋" w:eastAsia="仿宋" w:cs="黑体"/>
                <w:b/>
                <w:sz w:val="24"/>
                <w:szCs w:val="24"/>
                <w:highlight w:val="none"/>
              </w:rPr>
              <w:sym w:font="Wingdings 2" w:char="F0A3"/>
            </w:r>
            <w:r>
              <w:rPr>
                <w:rFonts w:hint="eastAsia" w:ascii="仿宋" w:hAnsi="仿宋" w:eastAsia="仿宋" w:cs="黑体"/>
                <w:b/>
                <w:sz w:val="24"/>
                <w:szCs w:val="24"/>
                <w:highlight w:val="none"/>
              </w:rPr>
              <w:t>所有申报材料真实、合法，不涉及知识产权问题及任何法律纠纷，图文内容可以公开发布。</w:t>
            </w:r>
          </w:p>
          <w:p w14:paraId="04BD0E0B">
            <w:pPr>
              <w:spacing w:before="156" w:beforeLines="50"/>
              <w:ind w:firstLine="5760" w:firstLineChars="2400"/>
              <w:rPr>
                <w:rFonts w:ascii="仿宋" w:hAnsi="仿宋" w:eastAsia="仿宋" w:cs="黑体"/>
                <w:bCs/>
                <w:sz w:val="24"/>
                <w:szCs w:val="24"/>
                <w:highlight w:val="none"/>
              </w:rPr>
            </w:pPr>
          </w:p>
          <w:p w14:paraId="50300FD0">
            <w:pPr>
              <w:spacing w:before="156" w:beforeLines="50"/>
              <w:ind w:firstLine="5760" w:firstLineChars="2400"/>
              <w:rPr>
                <w:rFonts w:ascii="仿宋" w:hAnsi="仿宋" w:eastAsia="仿宋" w:cs="黑体"/>
                <w:bCs/>
                <w:sz w:val="24"/>
                <w:szCs w:val="24"/>
                <w:highlight w:val="none"/>
              </w:rPr>
            </w:pPr>
            <w:r>
              <w:rPr>
                <w:rFonts w:hint="eastAsia" w:ascii="仿宋" w:hAnsi="仿宋" w:eastAsia="仿宋" w:cs="黑体"/>
                <w:bCs/>
                <w:sz w:val="24"/>
                <w:szCs w:val="24"/>
                <w:highlight w:val="none"/>
              </w:rPr>
              <w:t>单位盖章：</w:t>
            </w:r>
          </w:p>
          <w:p w14:paraId="2DA280F5">
            <w:pPr>
              <w:jc w:val="center"/>
              <w:rPr>
                <w:rFonts w:ascii="仿宋" w:hAnsi="仿宋" w:eastAsia="仿宋" w:cs="仿宋"/>
                <w:sz w:val="24"/>
                <w:szCs w:val="24"/>
                <w:highlight w:val="none"/>
              </w:rPr>
            </w:pPr>
            <w:r>
              <w:rPr>
                <w:rFonts w:hint="eastAsia" w:ascii="仿宋" w:hAnsi="仿宋" w:eastAsia="仿宋" w:cs="黑体"/>
                <w:bCs/>
                <w:sz w:val="24"/>
                <w:szCs w:val="24"/>
                <w:highlight w:val="none"/>
              </w:rPr>
              <w:t xml:space="preserve">                                  日    期：</w:t>
            </w:r>
          </w:p>
        </w:tc>
      </w:tr>
    </w:tbl>
    <w:p w14:paraId="430F767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注：申报概述内容可自行添加附页</w:t>
      </w:r>
      <w:r>
        <w:rPr>
          <w:rFonts w:ascii="仿宋" w:hAnsi="仿宋" w:eastAsia="仿宋" w:cs="仿宋"/>
          <w:b/>
          <w:bCs/>
          <w:sz w:val="28"/>
          <w:szCs w:val="28"/>
          <w:highlight w:val="none"/>
        </w:rPr>
        <w:t xml:space="preserve"> </w:t>
      </w:r>
    </w:p>
    <w:p w14:paraId="0CEF3798">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填表要求：</w:t>
      </w:r>
    </w:p>
    <w:p w14:paraId="32F28B47">
      <w:pPr>
        <w:numPr>
          <w:ilvl w:val="0"/>
          <w:numId w:val="2"/>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填表用语简洁明了，数据事实</w:t>
      </w:r>
      <w:r>
        <w:rPr>
          <w:rFonts w:hint="eastAsia" w:ascii="仿宋" w:hAnsi="仿宋" w:eastAsia="仿宋" w:cs="仿宋"/>
          <w:sz w:val="28"/>
          <w:szCs w:val="28"/>
          <w:highlight w:val="none"/>
          <w:lang w:eastAsia="zh-CN"/>
        </w:rPr>
        <w:t>详实</w:t>
      </w:r>
      <w:r>
        <w:rPr>
          <w:rFonts w:hint="eastAsia" w:ascii="仿宋" w:hAnsi="仿宋" w:eastAsia="仿宋" w:cs="仿宋"/>
          <w:sz w:val="28"/>
          <w:szCs w:val="28"/>
          <w:highlight w:val="none"/>
        </w:rPr>
        <w:t>、准确，定性和定量相结合，图文相符。</w:t>
      </w:r>
    </w:p>
    <w:p w14:paraId="0C3CDA19">
      <w:pPr>
        <w:numPr>
          <w:ilvl w:val="0"/>
          <w:numId w:val="2"/>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字体为“仿宋”，字号为“小四”，行距为“单倍”，两端对齐。</w:t>
      </w:r>
    </w:p>
    <w:p w14:paraId="4DF3C967">
      <w:pPr>
        <w:numPr>
          <w:ilvl w:val="0"/>
          <w:numId w:val="2"/>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如相关项的内容较多、格式不便调整或者其他原因，可以另附材料或图片，同时在表格相关项中予以注明。</w:t>
      </w:r>
    </w:p>
    <w:p w14:paraId="24162EB0">
      <w:pPr>
        <w:numPr>
          <w:ilvl w:val="0"/>
          <w:numId w:val="2"/>
        </w:numPr>
        <w:adjustRightInd w:val="0"/>
        <w:snapToGrid w:val="0"/>
        <w:spacing w:line="360" w:lineRule="auto"/>
        <w:ind w:firstLine="560" w:firstLineChars="200"/>
        <w:rPr>
          <w:rFonts w:ascii="仿宋_GB2312" w:eastAsia="仿宋_GB2312"/>
          <w:sz w:val="24"/>
          <w:szCs w:val="24"/>
          <w:highlight w:val="none"/>
        </w:rPr>
      </w:pPr>
      <w:r>
        <w:rPr>
          <w:rFonts w:hint="eastAsia" w:ascii="仿宋" w:hAnsi="仿宋" w:eastAsia="仿宋" w:cs="仿宋"/>
          <w:sz w:val="28"/>
          <w:szCs w:val="28"/>
          <w:highlight w:val="none"/>
        </w:rPr>
        <w:t>申报单位和案例名称请务必填写准确，后续不再更改。</w:t>
      </w:r>
    </w:p>
    <w:p w14:paraId="25BE7744">
      <w:pPr>
        <w:numPr>
          <w:ilvl w:val="0"/>
          <w:numId w:val="2"/>
        </w:numPr>
        <w:ind w:firstLine="480" w:firstLineChars="200"/>
        <w:rPr>
          <w:rFonts w:ascii="仿宋_GB2312" w:eastAsia="仿宋_GB2312"/>
          <w:sz w:val="24"/>
          <w:szCs w:val="24"/>
          <w:highlight w:val="none"/>
        </w:rPr>
        <w:sectPr>
          <w:pgSz w:w="11906" w:h="16838"/>
          <w:pgMar w:top="1985" w:right="1474" w:bottom="2098" w:left="1588" w:header="851" w:footer="992" w:gutter="0"/>
          <w:cols w:space="425" w:num="1"/>
          <w:docGrid w:type="lines" w:linePitch="312" w:charSpace="0"/>
        </w:sectPr>
      </w:pPr>
    </w:p>
    <w:p w14:paraId="56955104">
      <w:pPr>
        <w:adjustRightInd w:val="0"/>
        <w:snapToGrid w:val="0"/>
        <w:spacing w:line="360" w:lineRule="auto"/>
        <w:outlineLvl w:val="0"/>
        <w:rPr>
          <w:rFonts w:ascii="仿宋_GB2312" w:eastAsia="仿宋_GB2312"/>
          <w:b/>
          <w:bCs/>
          <w:sz w:val="28"/>
          <w:szCs w:val="28"/>
          <w:highlight w:val="none"/>
        </w:rPr>
      </w:pPr>
      <w:r>
        <w:rPr>
          <w:rFonts w:hint="eastAsia" w:ascii="仿宋_GB2312" w:eastAsia="仿宋_GB2312"/>
          <w:b/>
          <w:bCs/>
          <w:sz w:val="28"/>
          <w:szCs w:val="28"/>
          <w:highlight w:val="none"/>
        </w:rPr>
        <w:t xml:space="preserve">附件二 </w:t>
      </w:r>
      <w:r>
        <w:rPr>
          <w:rFonts w:hint="eastAsia" w:ascii="仿宋_GB2312" w:eastAsia="仿宋_GB2312"/>
          <w:b/>
          <w:bCs/>
          <w:sz w:val="28"/>
          <w:szCs w:val="28"/>
          <w:highlight w:val="none"/>
          <w:lang w:eastAsia="zh-CN"/>
        </w:rPr>
        <w:t>政务数据治理</w:t>
      </w:r>
      <w:r>
        <w:rPr>
          <w:rFonts w:hint="eastAsia" w:ascii="仿宋_GB2312" w:eastAsia="仿宋_GB2312"/>
          <w:b/>
          <w:bCs/>
          <w:sz w:val="28"/>
          <w:szCs w:val="28"/>
          <w:highlight w:val="none"/>
        </w:rPr>
        <w:t>优质供应商申报表</w:t>
      </w:r>
    </w:p>
    <w:p w14:paraId="729A86DA">
      <w:pPr>
        <w:jc w:val="center"/>
        <w:rPr>
          <w:rFonts w:ascii="宋体" w:hAnsi="宋体" w:cs="仿宋"/>
          <w:b/>
          <w:bCs/>
          <w:sz w:val="36"/>
          <w:szCs w:val="36"/>
          <w:highlight w:val="none"/>
        </w:rPr>
      </w:pPr>
      <w:r>
        <w:rPr>
          <w:rFonts w:hint="eastAsia" w:ascii="宋体" w:hAnsi="宋体" w:cs="仿宋"/>
          <w:b/>
          <w:bCs/>
          <w:sz w:val="36"/>
          <w:szCs w:val="36"/>
          <w:highlight w:val="none"/>
          <w:lang w:eastAsia="zh-CN"/>
        </w:rPr>
        <w:t>政务数据治理</w:t>
      </w:r>
      <w:r>
        <w:rPr>
          <w:rFonts w:hint="eastAsia" w:ascii="宋体" w:hAnsi="宋体" w:cs="仿宋"/>
          <w:b/>
          <w:bCs/>
          <w:sz w:val="36"/>
          <w:szCs w:val="36"/>
          <w:highlight w:val="none"/>
        </w:rPr>
        <w:t>优质供应商申报表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338"/>
        <w:gridCol w:w="871"/>
        <w:gridCol w:w="1016"/>
        <w:gridCol w:w="875"/>
        <w:gridCol w:w="1409"/>
        <w:gridCol w:w="916"/>
        <w:gridCol w:w="1211"/>
      </w:tblGrid>
      <w:tr w14:paraId="71B5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84" w:type="pct"/>
            <w:tcBorders>
              <w:top w:val="single" w:color="auto" w:sz="4" w:space="0"/>
              <w:left w:val="single" w:color="auto" w:sz="4" w:space="0"/>
              <w:bottom w:val="single" w:color="auto" w:sz="4" w:space="0"/>
              <w:right w:val="single" w:color="auto" w:sz="4" w:space="0"/>
            </w:tcBorders>
            <w:vAlign w:val="center"/>
          </w:tcPr>
          <w:p w14:paraId="0032539C">
            <w:pPr>
              <w:jc w:val="center"/>
              <w:rPr>
                <w:rFonts w:ascii="仿宋" w:hAnsi="仿宋" w:eastAsia="仿宋" w:cs="仿宋"/>
                <w:b/>
                <w:sz w:val="24"/>
                <w:szCs w:val="24"/>
                <w:highlight w:val="none"/>
              </w:rPr>
            </w:pPr>
            <w:r>
              <w:rPr>
                <w:rFonts w:hint="eastAsia" w:ascii="仿宋" w:hAnsi="仿宋" w:eastAsia="仿宋" w:cs="仿宋"/>
                <w:b/>
                <w:sz w:val="24"/>
                <w:szCs w:val="24"/>
                <w:highlight w:val="none"/>
              </w:rPr>
              <w:t>申报单位</w:t>
            </w:r>
          </w:p>
        </w:tc>
        <w:tc>
          <w:tcPr>
            <w:tcW w:w="4216" w:type="pct"/>
            <w:gridSpan w:val="7"/>
            <w:tcBorders>
              <w:top w:val="single" w:color="auto" w:sz="4" w:space="0"/>
              <w:left w:val="single" w:color="auto" w:sz="4" w:space="0"/>
              <w:bottom w:val="single" w:color="auto" w:sz="4" w:space="0"/>
              <w:right w:val="single" w:color="auto" w:sz="4" w:space="0"/>
            </w:tcBorders>
            <w:vAlign w:val="center"/>
          </w:tcPr>
          <w:p w14:paraId="295DB71C">
            <w:pPr>
              <w:jc w:val="left"/>
              <w:rPr>
                <w:rFonts w:ascii="仿宋" w:hAnsi="仿宋" w:eastAsia="仿宋" w:cs="仿宋"/>
                <w:b/>
                <w:color w:val="D0CECE" w:themeColor="background2" w:themeShade="E6"/>
                <w:sz w:val="24"/>
                <w:szCs w:val="24"/>
                <w:highlight w:val="none"/>
              </w:rPr>
            </w:pPr>
          </w:p>
        </w:tc>
      </w:tr>
      <w:tr w14:paraId="5CF1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84" w:type="pct"/>
            <w:tcBorders>
              <w:top w:val="single" w:color="auto" w:sz="4" w:space="0"/>
              <w:left w:val="single" w:color="auto" w:sz="4" w:space="0"/>
              <w:bottom w:val="single" w:color="auto" w:sz="4" w:space="0"/>
              <w:right w:val="single" w:color="auto" w:sz="4" w:space="0"/>
            </w:tcBorders>
            <w:vAlign w:val="center"/>
          </w:tcPr>
          <w:p w14:paraId="0760E2B0">
            <w:pPr>
              <w:jc w:val="center"/>
              <w:rPr>
                <w:rFonts w:ascii="仿宋" w:hAnsi="仿宋" w:eastAsia="仿宋" w:cs="仿宋"/>
                <w:b/>
                <w:sz w:val="24"/>
                <w:szCs w:val="24"/>
                <w:highlight w:val="none"/>
              </w:rPr>
            </w:pPr>
            <w:r>
              <w:rPr>
                <w:rFonts w:hint="eastAsia" w:ascii="仿宋" w:hAnsi="仿宋" w:eastAsia="仿宋" w:cs="仿宋"/>
                <w:b/>
                <w:sz w:val="24"/>
                <w:szCs w:val="24"/>
                <w:highlight w:val="none"/>
              </w:rPr>
              <w:t>相关行业</w:t>
            </w:r>
          </w:p>
        </w:tc>
        <w:tc>
          <w:tcPr>
            <w:tcW w:w="4216" w:type="pct"/>
            <w:gridSpan w:val="7"/>
            <w:tcBorders>
              <w:top w:val="single" w:color="auto" w:sz="4" w:space="0"/>
              <w:left w:val="single" w:color="auto" w:sz="4" w:space="0"/>
              <w:bottom w:val="single" w:color="auto" w:sz="4" w:space="0"/>
              <w:right w:val="single" w:color="auto" w:sz="4" w:space="0"/>
            </w:tcBorders>
            <w:vAlign w:val="center"/>
          </w:tcPr>
          <w:p w14:paraId="2FD39A02">
            <w:pPr>
              <w:jc w:val="left"/>
              <w:rPr>
                <w:rFonts w:ascii="仿宋" w:hAnsi="仿宋" w:eastAsia="仿宋" w:cs="仿宋"/>
                <w:b/>
                <w:sz w:val="24"/>
                <w:szCs w:val="24"/>
                <w:highlight w:val="none"/>
              </w:rPr>
            </w:pPr>
          </w:p>
        </w:tc>
      </w:tr>
      <w:tr w14:paraId="45E8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84" w:type="pct"/>
            <w:tcBorders>
              <w:top w:val="single" w:color="auto" w:sz="4" w:space="0"/>
              <w:left w:val="single" w:color="auto" w:sz="4" w:space="0"/>
              <w:bottom w:val="single" w:color="auto" w:sz="4" w:space="0"/>
              <w:right w:val="single" w:color="auto" w:sz="4" w:space="0"/>
            </w:tcBorders>
            <w:vAlign w:val="center"/>
          </w:tcPr>
          <w:p w14:paraId="4753DF14">
            <w:pPr>
              <w:jc w:val="center"/>
              <w:rPr>
                <w:rFonts w:ascii="仿宋" w:hAnsi="仿宋" w:eastAsia="仿宋" w:cs="仿宋"/>
                <w:b/>
                <w:sz w:val="24"/>
                <w:szCs w:val="24"/>
                <w:highlight w:val="none"/>
              </w:rPr>
            </w:pPr>
            <w:r>
              <w:rPr>
                <w:rFonts w:hint="eastAsia" w:ascii="仿宋" w:hAnsi="仿宋" w:eastAsia="仿宋" w:cs="仿宋"/>
                <w:b/>
                <w:sz w:val="24"/>
                <w:szCs w:val="24"/>
                <w:highlight w:val="none"/>
              </w:rPr>
              <w:t>项目</w:t>
            </w:r>
          </w:p>
          <w:p w14:paraId="5AC5B1D4">
            <w:pPr>
              <w:jc w:val="center"/>
              <w:rPr>
                <w:rFonts w:ascii="仿宋" w:hAnsi="仿宋" w:eastAsia="仿宋" w:cs="仿宋"/>
                <w:b/>
                <w:sz w:val="24"/>
                <w:szCs w:val="24"/>
                <w:highlight w:val="none"/>
              </w:rPr>
            </w:pPr>
            <w:r>
              <w:rPr>
                <w:rFonts w:hint="eastAsia" w:ascii="仿宋" w:hAnsi="仿宋" w:eastAsia="仿宋" w:cs="仿宋"/>
                <w:b/>
                <w:sz w:val="24"/>
                <w:szCs w:val="24"/>
                <w:highlight w:val="none"/>
              </w:rPr>
              <w:t>联系人</w:t>
            </w:r>
          </w:p>
        </w:tc>
        <w:tc>
          <w:tcPr>
            <w:tcW w:w="739" w:type="pct"/>
            <w:tcBorders>
              <w:top w:val="single" w:color="auto" w:sz="4" w:space="0"/>
              <w:left w:val="single" w:color="auto" w:sz="4" w:space="0"/>
              <w:bottom w:val="single" w:color="auto" w:sz="4" w:space="0"/>
              <w:right w:val="single" w:color="auto" w:sz="4" w:space="0"/>
            </w:tcBorders>
            <w:vAlign w:val="center"/>
          </w:tcPr>
          <w:p w14:paraId="2A2B8284">
            <w:pPr>
              <w:spacing w:line="460" w:lineRule="exact"/>
              <w:jc w:val="center"/>
              <w:rPr>
                <w:rFonts w:ascii="仿宋" w:hAnsi="仿宋" w:eastAsia="仿宋" w:cs="仿宋"/>
                <w:b/>
                <w:sz w:val="24"/>
                <w:szCs w:val="24"/>
                <w:highlight w:val="none"/>
              </w:rPr>
            </w:pPr>
          </w:p>
        </w:tc>
        <w:tc>
          <w:tcPr>
            <w:tcW w:w="481" w:type="pct"/>
            <w:tcBorders>
              <w:top w:val="single" w:color="auto" w:sz="4" w:space="0"/>
              <w:left w:val="single" w:color="auto" w:sz="4" w:space="0"/>
              <w:bottom w:val="single" w:color="auto" w:sz="4" w:space="0"/>
              <w:right w:val="single" w:color="auto" w:sz="4" w:space="0"/>
            </w:tcBorders>
            <w:vAlign w:val="center"/>
          </w:tcPr>
          <w:p w14:paraId="32655898">
            <w:pPr>
              <w:spacing w:line="460" w:lineRule="exact"/>
              <w:jc w:val="center"/>
              <w:rPr>
                <w:rFonts w:ascii="仿宋" w:hAnsi="仿宋" w:eastAsia="仿宋" w:cs="仿宋"/>
                <w:b/>
                <w:sz w:val="24"/>
                <w:szCs w:val="24"/>
                <w:highlight w:val="none"/>
              </w:rPr>
            </w:pPr>
            <w:r>
              <w:rPr>
                <w:rFonts w:hint="eastAsia" w:ascii="仿宋" w:hAnsi="仿宋" w:eastAsia="仿宋" w:cs="仿宋"/>
                <w:b/>
                <w:sz w:val="24"/>
                <w:szCs w:val="24"/>
                <w:highlight w:val="none"/>
              </w:rPr>
              <w:t>职务</w:t>
            </w:r>
          </w:p>
        </w:tc>
        <w:tc>
          <w:tcPr>
            <w:tcW w:w="561" w:type="pct"/>
            <w:tcBorders>
              <w:top w:val="single" w:color="auto" w:sz="4" w:space="0"/>
              <w:left w:val="single" w:color="auto" w:sz="4" w:space="0"/>
              <w:bottom w:val="single" w:color="auto" w:sz="4" w:space="0"/>
              <w:right w:val="single" w:color="auto" w:sz="4" w:space="0"/>
            </w:tcBorders>
            <w:vAlign w:val="center"/>
          </w:tcPr>
          <w:p w14:paraId="17FB958F">
            <w:pPr>
              <w:spacing w:line="460" w:lineRule="exact"/>
              <w:jc w:val="center"/>
              <w:rPr>
                <w:rFonts w:ascii="仿宋" w:hAnsi="仿宋" w:eastAsia="仿宋" w:cs="仿宋"/>
                <w:b/>
                <w:sz w:val="24"/>
                <w:szCs w:val="24"/>
                <w:highlight w:val="none"/>
              </w:rPr>
            </w:pPr>
          </w:p>
        </w:tc>
        <w:tc>
          <w:tcPr>
            <w:tcW w:w="483" w:type="pct"/>
            <w:tcBorders>
              <w:top w:val="single" w:color="auto" w:sz="4" w:space="0"/>
              <w:left w:val="single" w:color="auto" w:sz="4" w:space="0"/>
              <w:bottom w:val="single" w:color="auto" w:sz="4" w:space="0"/>
              <w:right w:val="single" w:color="auto" w:sz="4" w:space="0"/>
            </w:tcBorders>
            <w:vAlign w:val="center"/>
          </w:tcPr>
          <w:p w14:paraId="528DBD9B">
            <w:pPr>
              <w:spacing w:line="460" w:lineRule="exact"/>
              <w:jc w:val="center"/>
              <w:rPr>
                <w:rFonts w:ascii="仿宋" w:hAnsi="仿宋" w:eastAsia="仿宋" w:cs="仿宋"/>
                <w:b/>
                <w:sz w:val="24"/>
                <w:szCs w:val="24"/>
                <w:highlight w:val="none"/>
              </w:rPr>
            </w:pPr>
            <w:r>
              <w:rPr>
                <w:rFonts w:hint="eastAsia" w:ascii="仿宋" w:hAnsi="仿宋" w:eastAsia="仿宋" w:cs="仿宋"/>
                <w:b/>
                <w:sz w:val="24"/>
                <w:szCs w:val="24"/>
                <w:highlight w:val="none"/>
              </w:rPr>
              <w:t>手机</w:t>
            </w:r>
          </w:p>
        </w:tc>
        <w:tc>
          <w:tcPr>
            <w:tcW w:w="778" w:type="pct"/>
            <w:tcBorders>
              <w:top w:val="single" w:color="auto" w:sz="4" w:space="0"/>
              <w:left w:val="single" w:color="auto" w:sz="4" w:space="0"/>
              <w:bottom w:val="single" w:color="auto" w:sz="4" w:space="0"/>
              <w:right w:val="single" w:color="auto" w:sz="4" w:space="0"/>
            </w:tcBorders>
            <w:vAlign w:val="center"/>
          </w:tcPr>
          <w:p w14:paraId="4ED79C75">
            <w:pPr>
              <w:spacing w:line="460" w:lineRule="exact"/>
              <w:jc w:val="center"/>
              <w:rPr>
                <w:rFonts w:ascii="仿宋" w:hAnsi="仿宋" w:eastAsia="仿宋" w:cs="仿宋"/>
                <w:b/>
                <w:sz w:val="24"/>
                <w:szCs w:val="24"/>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14:paraId="16AC8427">
            <w:pPr>
              <w:spacing w:line="460" w:lineRule="exact"/>
              <w:jc w:val="center"/>
              <w:rPr>
                <w:rFonts w:ascii="仿宋" w:hAnsi="仿宋" w:eastAsia="仿宋" w:cs="仿宋"/>
                <w:b/>
                <w:sz w:val="24"/>
                <w:szCs w:val="24"/>
                <w:highlight w:val="none"/>
              </w:rPr>
            </w:pPr>
            <w:r>
              <w:rPr>
                <w:rFonts w:hint="eastAsia" w:ascii="仿宋" w:hAnsi="仿宋" w:eastAsia="仿宋" w:cs="仿宋"/>
                <w:b/>
                <w:sz w:val="24"/>
                <w:szCs w:val="24"/>
                <w:highlight w:val="none"/>
              </w:rPr>
              <w:t>邮箱</w:t>
            </w:r>
          </w:p>
        </w:tc>
        <w:tc>
          <w:tcPr>
            <w:tcW w:w="668" w:type="pct"/>
            <w:tcBorders>
              <w:top w:val="single" w:color="auto" w:sz="4" w:space="0"/>
              <w:left w:val="single" w:color="auto" w:sz="4" w:space="0"/>
              <w:bottom w:val="single" w:color="auto" w:sz="4" w:space="0"/>
              <w:right w:val="single" w:color="auto" w:sz="4" w:space="0"/>
            </w:tcBorders>
            <w:vAlign w:val="center"/>
          </w:tcPr>
          <w:p w14:paraId="56579464">
            <w:pPr>
              <w:spacing w:line="460" w:lineRule="exact"/>
              <w:jc w:val="center"/>
              <w:rPr>
                <w:rFonts w:ascii="仿宋" w:hAnsi="仿宋" w:eastAsia="仿宋" w:cs="仿宋"/>
                <w:b/>
                <w:sz w:val="24"/>
                <w:szCs w:val="24"/>
                <w:highlight w:val="none"/>
              </w:rPr>
            </w:pPr>
          </w:p>
        </w:tc>
      </w:tr>
      <w:tr w14:paraId="6227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671B4D6">
            <w:pPr>
              <w:jc w:val="center"/>
              <w:rPr>
                <w:rFonts w:ascii="仿宋" w:hAnsi="仿宋" w:eastAsia="仿宋" w:cs="仿宋"/>
                <w:b/>
                <w:sz w:val="24"/>
                <w:szCs w:val="24"/>
                <w:highlight w:val="none"/>
              </w:rPr>
            </w:pPr>
            <w:r>
              <w:rPr>
                <w:rFonts w:hint="eastAsia" w:ascii="仿宋" w:hAnsi="仿宋" w:eastAsia="仿宋" w:cs="仿宋"/>
                <w:b/>
                <w:sz w:val="24"/>
                <w:szCs w:val="24"/>
                <w:highlight w:val="none"/>
              </w:rPr>
              <w:t>优质供应商符合性描述</w:t>
            </w:r>
          </w:p>
        </w:tc>
      </w:tr>
      <w:tr w14:paraId="4F87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5000" w:type="pct"/>
            <w:gridSpan w:val="8"/>
            <w:tcBorders>
              <w:top w:val="single" w:color="auto" w:sz="4" w:space="0"/>
              <w:left w:val="single" w:color="auto" w:sz="4" w:space="0"/>
              <w:bottom w:val="single" w:color="auto" w:sz="4" w:space="0"/>
              <w:right w:val="single" w:color="auto" w:sz="4" w:space="0"/>
            </w:tcBorders>
          </w:tcPr>
          <w:p w14:paraId="0F51DEB7">
            <w:pPr>
              <w:numPr>
                <w:ilvl w:val="0"/>
                <w:numId w:val="3"/>
              </w:numPr>
              <w:rPr>
                <w:rFonts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pPr>
            <w:r>
              <w:rPr>
                <w:rFonts w:hint="eastAsia" w:ascii="仿宋" w:hAnsi="仿宋" w:eastAsia="仿宋" w:cs="仿宋"/>
                <w:b/>
                <w:sz w:val="24"/>
                <w:szCs w:val="24"/>
                <w:highlight w:val="none"/>
              </w:rPr>
              <w:t>企业介绍</w:t>
            </w:r>
            <w:r>
              <w:rPr>
                <w:rFonts w:hint="eastAsia"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（描述企业基本情况、所属行业等）</w:t>
            </w:r>
          </w:p>
          <w:p w14:paraId="42A1ED89">
            <w:pPr>
              <w:adjustRightInd w:val="0"/>
              <w:snapToGrid w:val="0"/>
              <w:ind w:firstLine="480" w:firstLineChars="200"/>
              <w:rPr>
                <w:rFonts w:ascii="仿宋" w:hAnsi="仿宋" w:eastAsia="仿宋" w:cs="Times New Roman"/>
                <w:sz w:val="24"/>
                <w:szCs w:val="24"/>
                <w:highlight w:val="none"/>
              </w:rPr>
            </w:pPr>
          </w:p>
          <w:p w14:paraId="637C0683">
            <w:pPr>
              <w:adjustRightInd w:val="0"/>
              <w:snapToGrid w:val="0"/>
              <w:ind w:firstLine="480" w:firstLineChars="200"/>
              <w:rPr>
                <w:rFonts w:ascii="仿宋" w:hAnsi="仿宋" w:eastAsia="仿宋" w:cs="Times New Roman"/>
                <w:sz w:val="24"/>
                <w:szCs w:val="24"/>
                <w:highlight w:val="none"/>
              </w:rPr>
            </w:pPr>
          </w:p>
          <w:p w14:paraId="5B5C492E">
            <w:pPr>
              <w:adjustRightInd w:val="0"/>
              <w:snapToGrid w:val="0"/>
              <w:ind w:firstLine="480" w:firstLineChars="200"/>
              <w:rPr>
                <w:rFonts w:ascii="仿宋" w:hAnsi="仿宋" w:eastAsia="仿宋" w:cs="Times New Roman"/>
                <w:sz w:val="24"/>
                <w:szCs w:val="24"/>
                <w:highlight w:val="none"/>
              </w:rPr>
            </w:pPr>
          </w:p>
          <w:p w14:paraId="6BD1C202">
            <w:pPr>
              <w:adjustRightInd w:val="0"/>
              <w:snapToGrid w:val="0"/>
              <w:ind w:firstLine="480" w:firstLineChars="200"/>
              <w:rPr>
                <w:rFonts w:ascii="仿宋" w:hAnsi="仿宋" w:eastAsia="仿宋" w:cs="Times New Roman"/>
                <w:sz w:val="24"/>
                <w:szCs w:val="24"/>
                <w:highlight w:val="none"/>
              </w:rPr>
            </w:pPr>
          </w:p>
        </w:tc>
      </w:tr>
      <w:tr w14:paraId="1468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5000" w:type="pct"/>
            <w:gridSpan w:val="8"/>
            <w:tcBorders>
              <w:top w:val="single" w:color="auto" w:sz="4" w:space="0"/>
              <w:left w:val="single" w:color="auto" w:sz="4" w:space="0"/>
              <w:bottom w:val="single" w:color="auto" w:sz="4" w:space="0"/>
              <w:right w:val="single" w:color="auto" w:sz="4" w:space="0"/>
            </w:tcBorders>
          </w:tcPr>
          <w:p w14:paraId="12B2C11B">
            <w:pPr>
              <w:numPr>
                <w:ilvl w:val="0"/>
                <w:numId w:val="3"/>
              </w:numPr>
              <w:spacing w:line="240" w:lineRule="atLeast"/>
              <w:rPr>
                <w:rFonts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pPr>
            <w:r>
              <w:rPr>
                <w:rFonts w:hint="eastAsia" w:ascii="仿宋" w:hAnsi="仿宋" w:eastAsia="仿宋" w:cs="仿宋"/>
                <w:b/>
                <w:sz w:val="24"/>
                <w:szCs w:val="24"/>
                <w:highlight w:val="none"/>
              </w:rPr>
              <w:t>企业优势</w:t>
            </w:r>
            <w:r>
              <w:rPr>
                <w:rFonts w:hint="eastAsia"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（描述企业在</w:t>
            </w:r>
            <w:r>
              <w:rPr>
                <w:rFonts w:hint="eastAsia" w:ascii="仿宋" w:hAnsi="仿宋" w:eastAsia="仿宋" w:cs="仿宋"/>
                <w:color w:val="808080" w:themeColor="text1" w:themeTint="80"/>
                <w:sz w:val="24"/>
                <w:szCs w:val="24"/>
                <w:highlight w:val="none"/>
                <w:lang w:val="en-US" w:eastAsia="zh-CN"/>
                <w14:textFill>
                  <w14:solidFill>
                    <w14:schemeClr w14:val="tx1">
                      <w14:lumMod w14:val="50000"/>
                      <w14:lumOff w14:val="50000"/>
                    </w14:schemeClr>
                  </w14:solidFill>
                </w14:textFill>
              </w:rPr>
              <w:t>标准制定、产品研发</w:t>
            </w:r>
            <w:r>
              <w:rPr>
                <w:rFonts w:hint="eastAsia"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w:t>
            </w:r>
            <w:r>
              <w:rPr>
                <w:rFonts w:hint="eastAsia" w:ascii="仿宋" w:hAnsi="仿宋" w:eastAsia="仿宋" w:cs="仿宋"/>
                <w:color w:val="808080" w:themeColor="text1" w:themeTint="80"/>
                <w:sz w:val="24"/>
                <w:szCs w:val="24"/>
                <w:highlight w:val="none"/>
                <w:lang w:val="en-US" w:eastAsia="zh-CN"/>
                <w14:textFill>
                  <w14:solidFill>
                    <w14:schemeClr w14:val="tx1">
                      <w14:lumMod w14:val="50000"/>
                      <w14:lumOff w14:val="50000"/>
                    </w14:schemeClr>
                  </w14:solidFill>
                </w14:textFill>
              </w:rPr>
              <w:t>人员团队、</w:t>
            </w:r>
            <w:r>
              <w:rPr>
                <w:rFonts w:hint="eastAsia"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企业荣誉等方面的优势）</w:t>
            </w:r>
          </w:p>
          <w:p w14:paraId="54116B32">
            <w:pPr>
              <w:adjustRightInd w:val="0"/>
              <w:snapToGrid w:val="0"/>
              <w:ind w:firstLine="482" w:firstLineChars="200"/>
              <w:rPr>
                <w:rFonts w:ascii="仿宋" w:hAnsi="仿宋" w:eastAsia="仿宋" w:cs="Times New Roman"/>
                <w:b/>
                <w:bCs/>
                <w:sz w:val="24"/>
                <w:szCs w:val="24"/>
                <w:highlight w:val="none"/>
              </w:rPr>
            </w:pPr>
          </w:p>
          <w:p w14:paraId="76971CBD">
            <w:pPr>
              <w:adjustRightInd w:val="0"/>
              <w:snapToGrid w:val="0"/>
              <w:ind w:firstLine="482" w:firstLineChars="200"/>
              <w:rPr>
                <w:rFonts w:ascii="仿宋" w:hAnsi="仿宋" w:eastAsia="仿宋" w:cs="Times New Roman"/>
                <w:b/>
                <w:bCs/>
                <w:sz w:val="24"/>
                <w:szCs w:val="24"/>
                <w:highlight w:val="none"/>
              </w:rPr>
            </w:pPr>
          </w:p>
          <w:p w14:paraId="550E509F">
            <w:pPr>
              <w:adjustRightInd w:val="0"/>
              <w:snapToGrid w:val="0"/>
              <w:ind w:firstLine="482" w:firstLineChars="200"/>
              <w:rPr>
                <w:rFonts w:ascii="仿宋" w:hAnsi="仿宋" w:eastAsia="仿宋" w:cs="Times New Roman"/>
                <w:b/>
                <w:bCs/>
                <w:sz w:val="24"/>
                <w:szCs w:val="24"/>
                <w:highlight w:val="none"/>
              </w:rPr>
            </w:pPr>
          </w:p>
          <w:p w14:paraId="23EB3C6B">
            <w:pPr>
              <w:adjustRightInd w:val="0"/>
              <w:snapToGrid w:val="0"/>
              <w:ind w:firstLine="482" w:firstLineChars="200"/>
              <w:rPr>
                <w:rFonts w:ascii="仿宋" w:hAnsi="仿宋" w:eastAsia="仿宋" w:cs="Times New Roman"/>
                <w:b/>
                <w:bCs/>
                <w:sz w:val="24"/>
                <w:szCs w:val="24"/>
                <w:highlight w:val="none"/>
              </w:rPr>
            </w:pPr>
          </w:p>
        </w:tc>
      </w:tr>
      <w:tr w14:paraId="7E53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5000" w:type="pct"/>
            <w:gridSpan w:val="8"/>
            <w:tcBorders>
              <w:top w:val="single" w:color="auto" w:sz="4" w:space="0"/>
              <w:left w:val="single" w:color="auto" w:sz="4" w:space="0"/>
              <w:bottom w:val="single" w:color="auto" w:sz="4" w:space="0"/>
              <w:right w:val="single" w:color="auto" w:sz="4" w:space="0"/>
            </w:tcBorders>
          </w:tcPr>
          <w:p w14:paraId="34FD5FED">
            <w:pPr>
              <w:numPr>
                <w:ilvl w:val="0"/>
                <w:numId w:val="3"/>
              </w:numPr>
              <w:spacing w:line="360" w:lineRule="auto"/>
              <w:rPr>
                <w:rFonts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pPr>
            <w:r>
              <w:rPr>
                <w:rFonts w:hint="eastAsia" w:ascii="仿宋" w:hAnsi="仿宋" w:eastAsia="仿宋" w:cs="仿宋"/>
                <w:b/>
                <w:sz w:val="24"/>
                <w:szCs w:val="24"/>
                <w:highlight w:val="none"/>
              </w:rPr>
              <w:t>证明材料</w:t>
            </w:r>
            <w:r>
              <w:rPr>
                <w:rFonts w:hint="eastAsia"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（提供获奖证明、知识产权证明、项目业绩证明、应用证明及其他认为有必要提供的能够证明资信、服务状况的材料等，此处仅列举证明文件名称，明细附件附在表格后）</w:t>
            </w:r>
          </w:p>
          <w:p w14:paraId="2338AB6D">
            <w:pPr>
              <w:ind w:firstLine="480" w:firstLineChars="200"/>
              <w:rPr>
                <w:rFonts w:ascii="仿宋" w:hAnsi="仿宋" w:eastAsia="仿宋" w:cs="Times New Roman"/>
                <w:sz w:val="24"/>
                <w:szCs w:val="24"/>
                <w:highlight w:val="none"/>
              </w:rPr>
            </w:pPr>
            <w:r>
              <w:rPr>
                <w:rFonts w:ascii="仿宋" w:hAnsi="仿宋" w:eastAsia="仿宋" w:cs="Times New Roman"/>
                <w:sz w:val="24"/>
                <w:szCs w:val="24"/>
                <w:highlight w:val="none"/>
              </w:rPr>
              <w:t>1</w:t>
            </w:r>
            <w:r>
              <w:rPr>
                <w:rFonts w:hint="eastAsia" w:ascii="仿宋" w:hAnsi="仿宋" w:eastAsia="仿宋" w:cs="Times New Roman"/>
                <w:sz w:val="24"/>
                <w:szCs w:val="24"/>
                <w:highlight w:val="none"/>
              </w:rPr>
              <w:t>、获奖证明（国家级、省部级、社会力量设奖）</w:t>
            </w:r>
          </w:p>
          <w:p w14:paraId="1ADE03AF">
            <w:pPr>
              <w:ind w:firstLine="480" w:firstLineChars="200"/>
              <w:rPr>
                <w:rFonts w:ascii="仿宋" w:hAnsi="仿宋" w:eastAsia="仿宋" w:cs="Times New Roman"/>
                <w:sz w:val="24"/>
                <w:szCs w:val="24"/>
                <w:highlight w:val="none"/>
              </w:rPr>
            </w:pPr>
            <w:r>
              <w:rPr>
                <w:rFonts w:hint="eastAsia" w:ascii="仿宋" w:hAnsi="仿宋" w:eastAsia="仿宋" w:cs="Times New Roman"/>
                <w:sz w:val="24"/>
                <w:szCs w:val="24"/>
                <w:highlight w:val="none"/>
              </w:rPr>
              <w:t>2、知识产权证明（专利、软件著作权）</w:t>
            </w:r>
          </w:p>
          <w:p w14:paraId="0256C346">
            <w:pPr>
              <w:adjustRightInd w:val="0"/>
              <w:snapToGrid w:val="0"/>
              <w:ind w:firstLine="480" w:firstLineChars="200"/>
              <w:rPr>
                <w:rFonts w:ascii="仿宋" w:hAnsi="仿宋" w:eastAsia="仿宋" w:cs="Times New Roman"/>
                <w:sz w:val="24"/>
                <w:szCs w:val="24"/>
                <w:highlight w:val="none"/>
              </w:rPr>
            </w:pPr>
            <w:r>
              <w:rPr>
                <w:rFonts w:hint="eastAsia" w:ascii="仿宋" w:hAnsi="仿宋" w:eastAsia="仿宋" w:cs="Times New Roman"/>
                <w:sz w:val="24"/>
                <w:szCs w:val="24"/>
                <w:highlight w:val="none"/>
              </w:rPr>
              <w:t>3、项目业绩证明（近五年与</w:t>
            </w:r>
            <w:r>
              <w:rPr>
                <w:rFonts w:hint="eastAsia" w:ascii="仿宋" w:hAnsi="仿宋" w:eastAsia="仿宋" w:cs="Times New Roman"/>
                <w:sz w:val="24"/>
                <w:szCs w:val="24"/>
                <w:highlight w:val="none"/>
                <w:lang w:val="en-US" w:eastAsia="zh-CN"/>
              </w:rPr>
              <w:t>政务数据治理</w:t>
            </w:r>
            <w:r>
              <w:rPr>
                <w:rFonts w:hint="eastAsia" w:ascii="仿宋" w:hAnsi="仿宋" w:eastAsia="仿宋" w:cs="Times New Roman"/>
                <w:sz w:val="24"/>
                <w:szCs w:val="24"/>
                <w:highlight w:val="none"/>
              </w:rPr>
              <w:t>有关的项目业绩）</w:t>
            </w:r>
          </w:p>
          <w:p w14:paraId="3CDC0AC8">
            <w:pPr>
              <w:adjustRightInd w:val="0"/>
              <w:snapToGrid w:val="0"/>
              <w:ind w:firstLine="480" w:firstLineChars="200"/>
              <w:rPr>
                <w:rFonts w:ascii="仿宋" w:hAnsi="仿宋" w:eastAsia="仿宋" w:cs="Times New Roman"/>
                <w:sz w:val="24"/>
                <w:szCs w:val="24"/>
                <w:highlight w:val="none"/>
              </w:rPr>
            </w:pPr>
            <w:r>
              <w:rPr>
                <w:rFonts w:hint="eastAsia" w:ascii="仿宋" w:hAnsi="仿宋" w:eastAsia="仿宋" w:cs="Times New Roman"/>
                <w:sz w:val="24"/>
                <w:szCs w:val="24"/>
                <w:highlight w:val="none"/>
              </w:rPr>
              <w:t>4、应用证明（客户提供的应用反馈证明材料）</w:t>
            </w:r>
          </w:p>
          <w:p w14:paraId="16F6C9CD">
            <w:pPr>
              <w:adjustRightInd w:val="0"/>
              <w:snapToGrid w:val="0"/>
              <w:ind w:firstLine="480" w:firstLineChars="200"/>
              <w:rPr>
                <w:rFonts w:ascii="Times New Roman" w:hAnsi="Times New Roman" w:eastAsia="仿宋_GB2312" w:cs="Times New Roman"/>
                <w:sz w:val="24"/>
                <w:szCs w:val="24"/>
                <w:highlight w:val="none"/>
              </w:rPr>
            </w:pPr>
            <w:r>
              <w:rPr>
                <w:rFonts w:hint="eastAsia" w:ascii="仿宋" w:hAnsi="仿宋" w:eastAsia="仿宋" w:cs="Times New Roman"/>
                <w:sz w:val="24"/>
                <w:szCs w:val="24"/>
                <w:highlight w:val="none"/>
              </w:rPr>
              <w:t>5、其他证明</w:t>
            </w:r>
            <w:r>
              <w:rPr>
                <w:rFonts w:hint="eastAsia" w:ascii="仿宋" w:hAnsi="仿宋" w:eastAsia="仿宋" w:cs="Times New Roman"/>
                <w:sz w:val="24"/>
                <w:szCs w:val="24"/>
                <w:highlight w:val="none"/>
                <w:lang w:eastAsia="zh-CN"/>
              </w:rPr>
              <w:t>（</w:t>
            </w:r>
            <w:r>
              <w:rPr>
                <w:rFonts w:hint="eastAsia" w:ascii="仿宋" w:hAnsi="仿宋" w:eastAsia="仿宋" w:cs="Times New Roman"/>
                <w:sz w:val="24"/>
                <w:szCs w:val="24"/>
                <w:highlight w:val="none"/>
              </w:rPr>
              <w:t>经认定的省部级及以上研发机构、实验室等</w:t>
            </w:r>
            <w:r>
              <w:rPr>
                <w:rFonts w:hint="eastAsia" w:ascii="仿宋" w:hAnsi="仿宋" w:eastAsia="仿宋" w:cs="Times New Roman"/>
                <w:sz w:val="24"/>
                <w:szCs w:val="24"/>
                <w:highlight w:val="none"/>
                <w:lang w:eastAsia="zh-CN"/>
              </w:rPr>
              <w:t>）</w:t>
            </w:r>
          </w:p>
        </w:tc>
      </w:tr>
      <w:tr w14:paraId="207D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5000" w:type="pct"/>
            <w:gridSpan w:val="8"/>
            <w:tcBorders>
              <w:top w:val="single" w:color="auto" w:sz="4" w:space="0"/>
              <w:left w:val="single" w:color="auto" w:sz="4" w:space="0"/>
              <w:bottom w:val="single" w:color="auto" w:sz="4" w:space="0"/>
              <w:right w:val="single" w:color="auto" w:sz="4" w:space="0"/>
            </w:tcBorders>
          </w:tcPr>
          <w:p w14:paraId="6D0F2BB5">
            <w:pPr>
              <w:rPr>
                <w:rFonts w:ascii="仿宋" w:hAnsi="仿宋" w:eastAsia="仿宋" w:cs="仿宋"/>
                <w:b/>
                <w:sz w:val="24"/>
                <w:szCs w:val="24"/>
                <w:highlight w:val="none"/>
              </w:rPr>
            </w:pPr>
            <w:r>
              <w:rPr>
                <w:rFonts w:hint="eastAsia" w:ascii="仿宋" w:hAnsi="仿宋" w:eastAsia="仿宋" w:cs="仿宋"/>
                <w:b/>
                <w:sz w:val="24"/>
                <w:szCs w:val="24"/>
                <w:highlight w:val="none"/>
              </w:rPr>
              <w:t>四、其他说明</w:t>
            </w:r>
            <w:r>
              <w:rPr>
                <w:rFonts w:hint="eastAsia" w:ascii="仿宋" w:hAnsi="仿宋" w:eastAsia="仿宋" w:cs="仿宋"/>
                <w:color w:val="808080" w:themeColor="text1" w:themeTint="80"/>
                <w:sz w:val="24"/>
                <w:szCs w:val="24"/>
                <w:highlight w:val="none"/>
                <w14:textFill>
                  <w14:solidFill>
                    <w14:schemeClr w14:val="tx1">
                      <w14:lumMod w14:val="50000"/>
                      <w14:lumOff w14:val="50000"/>
                    </w14:schemeClr>
                  </w14:solidFill>
                </w14:textFill>
              </w:rPr>
              <w:t>（其他能说明相关情况的内容或材料、成果资料及图片、视频）</w:t>
            </w:r>
          </w:p>
        </w:tc>
      </w:tr>
      <w:tr w14:paraId="1808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5000" w:type="pct"/>
            <w:gridSpan w:val="8"/>
            <w:tcBorders>
              <w:top w:val="single" w:color="auto" w:sz="4" w:space="0"/>
              <w:left w:val="single" w:color="auto" w:sz="4" w:space="0"/>
              <w:bottom w:val="single" w:color="auto" w:sz="4" w:space="0"/>
              <w:right w:val="single" w:color="auto" w:sz="4" w:space="0"/>
            </w:tcBorders>
          </w:tcPr>
          <w:p w14:paraId="31704FAD">
            <w:pPr>
              <w:spacing w:before="156" w:beforeLines="50" w:line="360" w:lineRule="auto"/>
              <w:ind w:left="21"/>
              <w:rPr>
                <w:rFonts w:ascii="仿宋" w:hAnsi="仿宋" w:eastAsia="仿宋" w:cs="黑体"/>
                <w:b/>
                <w:bCs/>
                <w:sz w:val="24"/>
                <w:szCs w:val="24"/>
                <w:highlight w:val="none"/>
              </w:rPr>
            </w:pPr>
            <w:r>
              <w:rPr>
                <w:rFonts w:hint="eastAsia" w:ascii="仿宋" w:hAnsi="仿宋" w:eastAsia="仿宋" w:cs="黑体"/>
                <w:b/>
                <w:bCs/>
                <w:sz w:val="24"/>
                <w:szCs w:val="24"/>
                <w:highlight w:val="none"/>
              </w:rPr>
              <w:t>本单位承诺：</w:t>
            </w:r>
          </w:p>
          <w:p w14:paraId="377D45D5">
            <w:pPr>
              <w:spacing w:before="156" w:beforeLines="50"/>
              <w:ind w:left="21"/>
              <w:rPr>
                <w:rFonts w:ascii="仿宋" w:hAnsi="仿宋" w:eastAsia="仿宋" w:cs="黑体"/>
                <w:b/>
                <w:sz w:val="24"/>
                <w:szCs w:val="24"/>
                <w:highlight w:val="none"/>
              </w:rPr>
            </w:pPr>
            <w:r>
              <w:rPr>
                <w:rFonts w:ascii="仿宋" w:hAnsi="仿宋" w:eastAsia="仿宋" w:cs="黑体"/>
                <w:b/>
                <w:sz w:val="24"/>
                <w:szCs w:val="24"/>
                <w:highlight w:val="none"/>
              </w:rPr>
              <w:sym w:font="Wingdings 2" w:char="F0A3"/>
            </w:r>
            <w:r>
              <w:rPr>
                <w:rFonts w:hint="eastAsia" w:ascii="仿宋" w:hAnsi="仿宋" w:eastAsia="仿宋" w:cs="黑体"/>
                <w:b/>
                <w:sz w:val="24"/>
                <w:szCs w:val="24"/>
                <w:highlight w:val="none"/>
              </w:rPr>
              <w:t>所有申报材料真实、合法，不涉及知识产权问题及任何法律纠纷，图文内容可以公开发布。</w:t>
            </w:r>
          </w:p>
          <w:p w14:paraId="54D15CEA">
            <w:pPr>
              <w:spacing w:before="156" w:beforeLines="50"/>
              <w:ind w:firstLine="5760" w:firstLineChars="2400"/>
              <w:rPr>
                <w:rFonts w:ascii="仿宋" w:hAnsi="仿宋" w:eastAsia="仿宋" w:cs="黑体"/>
                <w:bCs/>
                <w:sz w:val="24"/>
                <w:szCs w:val="24"/>
                <w:highlight w:val="none"/>
              </w:rPr>
            </w:pPr>
          </w:p>
          <w:p w14:paraId="4585DE94">
            <w:pPr>
              <w:spacing w:before="156" w:beforeLines="50"/>
              <w:ind w:firstLine="5760" w:firstLineChars="2400"/>
              <w:rPr>
                <w:rFonts w:ascii="仿宋" w:hAnsi="仿宋" w:eastAsia="仿宋" w:cs="黑体"/>
                <w:bCs/>
                <w:sz w:val="24"/>
                <w:szCs w:val="24"/>
                <w:highlight w:val="none"/>
              </w:rPr>
            </w:pPr>
            <w:r>
              <w:rPr>
                <w:rFonts w:hint="eastAsia" w:ascii="仿宋" w:hAnsi="仿宋" w:eastAsia="仿宋" w:cs="黑体"/>
                <w:bCs/>
                <w:sz w:val="24"/>
                <w:szCs w:val="24"/>
                <w:highlight w:val="none"/>
              </w:rPr>
              <w:t>单位盖章：</w:t>
            </w:r>
          </w:p>
          <w:p w14:paraId="4D3310A1">
            <w:pPr>
              <w:jc w:val="center"/>
              <w:rPr>
                <w:rFonts w:ascii="仿宋" w:hAnsi="仿宋" w:eastAsia="仿宋" w:cs="仿宋"/>
                <w:sz w:val="24"/>
                <w:szCs w:val="24"/>
                <w:highlight w:val="none"/>
              </w:rPr>
            </w:pPr>
            <w:r>
              <w:rPr>
                <w:rFonts w:hint="eastAsia" w:ascii="仿宋" w:hAnsi="仿宋" w:eastAsia="仿宋" w:cs="黑体"/>
                <w:bCs/>
                <w:sz w:val="24"/>
                <w:szCs w:val="24"/>
                <w:highlight w:val="none"/>
              </w:rPr>
              <w:t xml:space="preserve">                                  日    期：</w:t>
            </w:r>
          </w:p>
        </w:tc>
      </w:tr>
    </w:tbl>
    <w:p w14:paraId="372DFC14">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注：申报概述内容可自行添加附页</w:t>
      </w:r>
      <w:r>
        <w:rPr>
          <w:rFonts w:ascii="仿宋" w:hAnsi="仿宋" w:eastAsia="仿宋" w:cs="仿宋"/>
          <w:b/>
          <w:bCs/>
          <w:sz w:val="28"/>
          <w:szCs w:val="28"/>
          <w:highlight w:val="none"/>
        </w:rPr>
        <w:t xml:space="preserve"> </w:t>
      </w:r>
    </w:p>
    <w:p w14:paraId="27C8FB68">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填表要求：</w:t>
      </w:r>
    </w:p>
    <w:p w14:paraId="3CE3D64D">
      <w:pPr>
        <w:numPr>
          <w:ilvl w:val="0"/>
          <w:numId w:val="4"/>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填表用语简洁明了，数据事实</w:t>
      </w:r>
      <w:r>
        <w:rPr>
          <w:rFonts w:hint="eastAsia" w:ascii="仿宋" w:hAnsi="仿宋" w:eastAsia="仿宋" w:cs="仿宋"/>
          <w:sz w:val="28"/>
          <w:szCs w:val="28"/>
          <w:highlight w:val="none"/>
          <w:lang w:eastAsia="zh-CN"/>
        </w:rPr>
        <w:t>详实</w:t>
      </w:r>
      <w:r>
        <w:rPr>
          <w:rFonts w:hint="eastAsia" w:ascii="仿宋" w:hAnsi="仿宋" w:eastAsia="仿宋" w:cs="仿宋"/>
          <w:sz w:val="28"/>
          <w:szCs w:val="28"/>
          <w:highlight w:val="none"/>
        </w:rPr>
        <w:t>、准确，定性和定量相结合，图文相符。</w:t>
      </w:r>
    </w:p>
    <w:p w14:paraId="402F0EB8">
      <w:pPr>
        <w:numPr>
          <w:ilvl w:val="0"/>
          <w:numId w:val="4"/>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字体为“仿宋”，字号为“小四”，行距为“单倍”，两端对齐。</w:t>
      </w:r>
    </w:p>
    <w:p w14:paraId="4FC928A5">
      <w:pPr>
        <w:numPr>
          <w:ilvl w:val="0"/>
          <w:numId w:val="4"/>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如相关项的内容较多、格式不便调整或者其他原因，可以另附材料或图片，同时在表格相关项中予以注明。</w:t>
      </w:r>
    </w:p>
    <w:p w14:paraId="0C6295F0">
      <w:pPr>
        <w:numPr>
          <w:ilvl w:val="0"/>
          <w:numId w:val="4"/>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申报单位和案例名称请务必填写准确，后续不再更改。</w:t>
      </w:r>
    </w:p>
    <w:p w14:paraId="4FE29756">
      <w:pPr>
        <w:adjustRightInd w:val="0"/>
        <w:snapToGrid w:val="0"/>
        <w:spacing w:line="360" w:lineRule="auto"/>
        <w:ind w:firstLine="567" w:firstLineChars="270"/>
        <w:rPr>
          <w:highlight w:val="none"/>
        </w:rPr>
      </w:pPr>
    </w:p>
    <w:p w14:paraId="4AFDD61F">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以下无正文：</w:t>
      </w:r>
    </w:p>
    <w:p w14:paraId="79C34672">
      <w:pPr>
        <w:spacing w:line="500" w:lineRule="exact"/>
        <w:ind w:left="480"/>
        <w:rPr>
          <w:rFonts w:ascii="仿宋" w:hAnsi="仿宋" w:eastAsia="仿宋" w:cs="仿宋"/>
          <w:sz w:val="28"/>
          <w:szCs w:val="28"/>
          <w:highlight w:val="none"/>
        </w:rPr>
      </w:pPr>
    </w:p>
    <w:p w14:paraId="1BEB34EA">
      <w:pPr>
        <w:spacing w:line="500" w:lineRule="exact"/>
        <w:ind w:left="480"/>
        <w:rPr>
          <w:rFonts w:ascii="仿宋" w:hAnsi="仿宋" w:eastAsia="仿宋" w:cs="仿宋"/>
          <w:sz w:val="28"/>
          <w:szCs w:val="28"/>
          <w:highlight w:val="none"/>
        </w:rPr>
      </w:pPr>
    </w:p>
    <w:p w14:paraId="52D57AF2">
      <w:pPr>
        <w:spacing w:line="500" w:lineRule="exact"/>
        <w:ind w:left="480"/>
        <w:rPr>
          <w:rFonts w:ascii="仿宋" w:hAnsi="仿宋" w:eastAsia="仿宋" w:cs="仿宋"/>
          <w:sz w:val="28"/>
          <w:szCs w:val="28"/>
          <w:highlight w:val="none"/>
        </w:rPr>
      </w:pPr>
    </w:p>
    <w:p w14:paraId="3F7706B1">
      <w:pPr>
        <w:spacing w:line="500" w:lineRule="exact"/>
        <w:ind w:left="480"/>
        <w:rPr>
          <w:rFonts w:ascii="仿宋" w:hAnsi="仿宋" w:eastAsia="仿宋" w:cs="仿宋"/>
          <w:sz w:val="28"/>
          <w:szCs w:val="28"/>
          <w:highlight w:val="none"/>
        </w:rPr>
      </w:pPr>
    </w:p>
    <w:p w14:paraId="66C521C9">
      <w:pPr>
        <w:spacing w:line="500" w:lineRule="exact"/>
        <w:ind w:left="480"/>
        <w:rPr>
          <w:rFonts w:ascii="仿宋" w:hAnsi="仿宋" w:eastAsia="仿宋" w:cs="仿宋"/>
          <w:sz w:val="28"/>
          <w:szCs w:val="28"/>
          <w:highlight w:val="none"/>
        </w:rPr>
      </w:pPr>
    </w:p>
    <w:p w14:paraId="76EA87B1">
      <w:pPr>
        <w:spacing w:line="500" w:lineRule="exact"/>
        <w:ind w:left="480"/>
        <w:rPr>
          <w:rFonts w:ascii="仿宋_GB2312" w:eastAsia="仿宋_GB2312"/>
          <w:sz w:val="24"/>
          <w:szCs w:val="24"/>
          <w:highlight w:val="none"/>
        </w:rPr>
      </w:pPr>
    </w:p>
    <w:p w14:paraId="294995E3">
      <w:pPr>
        <w:spacing w:line="500" w:lineRule="exact"/>
        <w:ind w:firstLine="5622" w:firstLineChars="2000"/>
        <w:jc w:val="both"/>
        <w:rPr>
          <w:rFonts w:ascii="宋体" w:hAnsi="宋体" w:eastAsia="宋体"/>
          <w:b/>
          <w:bCs/>
          <w:sz w:val="28"/>
          <w:szCs w:val="28"/>
          <w:highlight w:val="none"/>
        </w:rPr>
      </w:pPr>
      <w:r>
        <w:rPr>
          <w:rFonts w:hint="eastAsia" w:ascii="宋体" w:hAnsi="宋体" w:eastAsia="宋体"/>
          <w:b/>
          <w:bCs/>
          <w:sz w:val="28"/>
          <w:szCs w:val="28"/>
          <w:highlight w:val="none"/>
        </w:rPr>
        <w:t>中国</w:t>
      </w:r>
      <w:r>
        <w:rPr>
          <w:rFonts w:hint="eastAsia" w:ascii="宋体" w:hAnsi="宋体" w:eastAsia="宋体"/>
          <w:b/>
          <w:bCs/>
          <w:sz w:val="28"/>
          <w:szCs w:val="28"/>
          <w:highlight w:val="none"/>
          <w:lang w:val="en-US" w:eastAsia="zh-CN"/>
        </w:rPr>
        <w:t>互联网</w:t>
      </w:r>
      <w:r>
        <w:rPr>
          <w:rFonts w:hint="eastAsia" w:ascii="宋体" w:hAnsi="宋体" w:eastAsia="宋体"/>
          <w:b/>
          <w:bCs/>
          <w:sz w:val="28"/>
          <w:szCs w:val="28"/>
          <w:highlight w:val="none"/>
        </w:rPr>
        <w:t xml:space="preserve">协会                     </w:t>
      </w:r>
    </w:p>
    <w:p w14:paraId="6549C431">
      <w:pPr>
        <w:spacing w:line="500" w:lineRule="exact"/>
        <w:rPr>
          <w:rFonts w:ascii="宋体" w:hAnsi="宋体" w:eastAsia="宋体"/>
          <w:b/>
          <w:bCs/>
          <w:sz w:val="28"/>
          <w:szCs w:val="28"/>
          <w:highlight w:val="none"/>
        </w:rPr>
      </w:pPr>
    </w:p>
    <w:p w14:paraId="057769D8">
      <w:pPr>
        <w:spacing w:line="500" w:lineRule="exact"/>
        <w:rPr>
          <w:rFonts w:ascii="宋体" w:hAnsi="宋体" w:eastAsia="宋体"/>
          <w:b/>
          <w:bCs/>
          <w:sz w:val="28"/>
          <w:szCs w:val="28"/>
          <w:highlight w:val="none"/>
        </w:rPr>
      </w:pPr>
    </w:p>
    <w:p w14:paraId="3BBA60DD">
      <w:pPr>
        <w:spacing w:line="500" w:lineRule="exact"/>
        <w:rPr>
          <w:rFonts w:hint="eastAsia" w:ascii="宋体" w:hAnsi="宋体" w:eastAsia="宋体"/>
          <w:b/>
          <w:bCs/>
          <w:sz w:val="28"/>
          <w:szCs w:val="28"/>
          <w:highlight w:val="none"/>
        </w:rPr>
      </w:pPr>
      <w:r>
        <w:rPr>
          <w:rFonts w:hint="eastAsia" w:ascii="宋体" w:hAnsi="宋体" w:eastAsia="宋体"/>
          <w:b/>
          <w:bCs/>
          <w:sz w:val="28"/>
          <w:szCs w:val="28"/>
          <w:highlight w:val="none"/>
        </w:rPr>
        <w:t xml:space="preserve">                                       2024年11月</w:t>
      </w:r>
      <w:r>
        <w:rPr>
          <w:rFonts w:hint="eastAsia" w:ascii="宋体" w:hAnsi="宋体" w:eastAsia="宋体"/>
          <w:b/>
          <w:bCs/>
          <w:sz w:val="28"/>
          <w:szCs w:val="28"/>
          <w:highlight w:val="none"/>
          <w:lang w:val="en-US" w:eastAsia="zh-CN"/>
        </w:rPr>
        <w:t>29</w:t>
      </w:r>
      <w:r>
        <w:rPr>
          <w:rFonts w:hint="eastAsia" w:ascii="宋体" w:hAnsi="宋体" w:eastAsia="宋体"/>
          <w:b/>
          <w:bCs/>
          <w:sz w:val="28"/>
          <w:szCs w:val="28"/>
          <w:highlight w:val="none"/>
        </w:rPr>
        <w:t>日</w:t>
      </w:r>
    </w:p>
    <w:sectPr>
      <w:pgSz w:w="11906" w:h="16838"/>
      <w:pgMar w:top="1985" w:right="1474"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7688A"/>
    <w:multiLevelType w:val="singleLevel"/>
    <w:tmpl w:val="AB87688A"/>
    <w:lvl w:ilvl="0" w:tentative="0">
      <w:start w:val="1"/>
      <w:numFmt w:val="decimal"/>
      <w:suff w:val="space"/>
      <w:lvlText w:val="%1."/>
      <w:lvlJc w:val="left"/>
      <w:pPr>
        <w:ind w:left="0" w:firstLine="0"/>
      </w:pPr>
      <w:rPr>
        <w:rFonts w:hint="eastAsia"/>
      </w:rPr>
    </w:lvl>
  </w:abstractNum>
  <w:abstractNum w:abstractNumId="1">
    <w:nsid w:val="246312A7"/>
    <w:multiLevelType w:val="singleLevel"/>
    <w:tmpl w:val="246312A7"/>
    <w:lvl w:ilvl="0" w:tentative="0">
      <w:start w:val="1"/>
      <w:numFmt w:val="decimal"/>
      <w:suff w:val="space"/>
      <w:lvlText w:val="%1."/>
      <w:lvlJc w:val="left"/>
      <w:pPr>
        <w:ind w:left="0" w:firstLine="0"/>
      </w:pPr>
      <w:rPr>
        <w:rFonts w:hint="eastAsia" w:ascii="仿宋" w:hAnsi="仿宋" w:eastAsia="仿宋"/>
        <w:sz w:val="28"/>
        <w:szCs w:val="28"/>
      </w:rPr>
    </w:lvl>
  </w:abstractNum>
  <w:abstractNum w:abstractNumId="2">
    <w:nsid w:val="349BECEB"/>
    <w:multiLevelType w:val="singleLevel"/>
    <w:tmpl w:val="349BECEB"/>
    <w:lvl w:ilvl="0" w:tentative="0">
      <w:start w:val="1"/>
      <w:numFmt w:val="chineseCounting"/>
      <w:suff w:val="nothing"/>
      <w:lvlText w:val="%1、"/>
      <w:lvlJc w:val="left"/>
      <w:pPr>
        <w:ind w:left="0" w:firstLine="0"/>
      </w:pPr>
    </w:lvl>
  </w:abstractNum>
  <w:abstractNum w:abstractNumId="3">
    <w:nsid w:val="707D3AD5"/>
    <w:multiLevelType w:val="singleLevel"/>
    <w:tmpl w:val="707D3AD5"/>
    <w:lvl w:ilvl="0" w:tentative="0">
      <w:start w:val="1"/>
      <w:numFmt w:val="chineseCounting"/>
      <w:suff w:val="nothing"/>
      <w:lvlText w:val="%1、"/>
      <w:lvlJc w:val="left"/>
      <w:pPr>
        <w:ind w:left="0" w:firstLine="0"/>
      </w:pPr>
      <w:rPr>
        <w:b/>
        <w:bCs/>
      </w:rPr>
    </w:lvl>
  </w:abstractNum>
  <w:num w:numId="1">
    <w:abstractNumId w:val="3"/>
  </w:num>
  <w:num w:numId="2">
    <w:abstractNumId w:val="1"/>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jYWI1NmRkYTZiODc2OTNlNjcwYjgxNGJkNTVkNzIifQ=="/>
  </w:docVars>
  <w:rsids>
    <w:rsidRoot w:val="00B37DDF"/>
    <w:rsid w:val="00021A52"/>
    <w:rsid w:val="00025805"/>
    <w:rsid w:val="00035F1B"/>
    <w:rsid w:val="00041C02"/>
    <w:rsid w:val="00045A13"/>
    <w:rsid w:val="00061358"/>
    <w:rsid w:val="00094047"/>
    <w:rsid w:val="00094D42"/>
    <w:rsid w:val="00094F0E"/>
    <w:rsid w:val="000C0CC1"/>
    <w:rsid w:val="000C5EF0"/>
    <w:rsid w:val="000D04C3"/>
    <w:rsid w:val="000F72D5"/>
    <w:rsid w:val="0010390A"/>
    <w:rsid w:val="0011141F"/>
    <w:rsid w:val="0011198F"/>
    <w:rsid w:val="00112792"/>
    <w:rsid w:val="00116A0D"/>
    <w:rsid w:val="001214B2"/>
    <w:rsid w:val="001215BC"/>
    <w:rsid w:val="00134468"/>
    <w:rsid w:val="0014120A"/>
    <w:rsid w:val="0014424B"/>
    <w:rsid w:val="00147B11"/>
    <w:rsid w:val="00162A8F"/>
    <w:rsid w:val="00172600"/>
    <w:rsid w:val="00181C3B"/>
    <w:rsid w:val="001A351D"/>
    <w:rsid w:val="001C19CC"/>
    <w:rsid w:val="001C25FE"/>
    <w:rsid w:val="001D28A0"/>
    <w:rsid w:val="001D2FD1"/>
    <w:rsid w:val="00205E70"/>
    <w:rsid w:val="00244792"/>
    <w:rsid w:val="00245CE8"/>
    <w:rsid w:val="0025255B"/>
    <w:rsid w:val="0025358B"/>
    <w:rsid w:val="002723BA"/>
    <w:rsid w:val="00280108"/>
    <w:rsid w:val="00281DD4"/>
    <w:rsid w:val="0028768C"/>
    <w:rsid w:val="002913AF"/>
    <w:rsid w:val="002A13DF"/>
    <w:rsid w:val="002A67F7"/>
    <w:rsid w:val="002B7461"/>
    <w:rsid w:val="002B7D5F"/>
    <w:rsid w:val="002C4364"/>
    <w:rsid w:val="002C5D94"/>
    <w:rsid w:val="002E3C3E"/>
    <w:rsid w:val="002F4371"/>
    <w:rsid w:val="002F4B92"/>
    <w:rsid w:val="003275B9"/>
    <w:rsid w:val="00333186"/>
    <w:rsid w:val="003422D2"/>
    <w:rsid w:val="00343BAA"/>
    <w:rsid w:val="00344FB9"/>
    <w:rsid w:val="003771BC"/>
    <w:rsid w:val="003D0B8C"/>
    <w:rsid w:val="003E209A"/>
    <w:rsid w:val="003E53F0"/>
    <w:rsid w:val="004012C9"/>
    <w:rsid w:val="00404081"/>
    <w:rsid w:val="0040568B"/>
    <w:rsid w:val="00435E80"/>
    <w:rsid w:val="00441CA6"/>
    <w:rsid w:val="004476A3"/>
    <w:rsid w:val="00447C5A"/>
    <w:rsid w:val="0045131C"/>
    <w:rsid w:val="00471863"/>
    <w:rsid w:val="00481736"/>
    <w:rsid w:val="00483328"/>
    <w:rsid w:val="004841E6"/>
    <w:rsid w:val="004A132B"/>
    <w:rsid w:val="004A3632"/>
    <w:rsid w:val="004A45C9"/>
    <w:rsid w:val="004B2406"/>
    <w:rsid w:val="004B6A25"/>
    <w:rsid w:val="004E614D"/>
    <w:rsid w:val="004F1E73"/>
    <w:rsid w:val="0050260E"/>
    <w:rsid w:val="005028B7"/>
    <w:rsid w:val="00503BDF"/>
    <w:rsid w:val="00505125"/>
    <w:rsid w:val="005061DE"/>
    <w:rsid w:val="00506FCA"/>
    <w:rsid w:val="00510B90"/>
    <w:rsid w:val="005461F4"/>
    <w:rsid w:val="00554609"/>
    <w:rsid w:val="00581447"/>
    <w:rsid w:val="00582C31"/>
    <w:rsid w:val="0058544B"/>
    <w:rsid w:val="00592549"/>
    <w:rsid w:val="005948FD"/>
    <w:rsid w:val="00596987"/>
    <w:rsid w:val="005A723D"/>
    <w:rsid w:val="005B3BAB"/>
    <w:rsid w:val="005B4820"/>
    <w:rsid w:val="005C5989"/>
    <w:rsid w:val="005D1A02"/>
    <w:rsid w:val="005D4A7A"/>
    <w:rsid w:val="005F436A"/>
    <w:rsid w:val="00616178"/>
    <w:rsid w:val="0061664E"/>
    <w:rsid w:val="006244EA"/>
    <w:rsid w:val="00624C54"/>
    <w:rsid w:val="00633674"/>
    <w:rsid w:val="00665D9D"/>
    <w:rsid w:val="00676441"/>
    <w:rsid w:val="00683286"/>
    <w:rsid w:val="00690F75"/>
    <w:rsid w:val="006A159A"/>
    <w:rsid w:val="006C3C4C"/>
    <w:rsid w:val="006C6D0E"/>
    <w:rsid w:val="007017E6"/>
    <w:rsid w:val="00705983"/>
    <w:rsid w:val="00753653"/>
    <w:rsid w:val="007610F4"/>
    <w:rsid w:val="00766233"/>
    <w:rsid w:val="007777B7"/>
    <w:rsid w:val="00785D95"/>
    <w:rsid w:val="007D27AD"/>
    <w:rsid w:val="007F6D79"/>
    <w:rsid w:val="008063E3"/>
    <w:rsid w:val="00820942"/>
    <w:rsid w:val="0084639C"/>
    <w:rsid w:val="00855607"/>
    <w:rsid w:val="008746DA"/>
    <w:rsid w:val="00883E99"/>
    <w:rsid w:val="0089132E"/>
    <w:rsid w:val="00894CAF"/>
    <w:rsid w:val="00896929"/>
    <w:rsid w:val="008E58B7"/>
    <w:rsid w:val="009118C5"/>
    <w:rsid w:val="009167A8"/>
    <w:rsid w:val="00946220"/>
    <w:rsid w:val="00955A98"/>
    <w:rsid w:val="00966A85"/>
    <w:rsid w:val="00974FE2"/>
    <w:rsid w:val="00975028"/>
    <w:rsid w:val="009754F5"/>
    <w:rsid w:val="009765E6"/>
    <w:rsid w:val="00996CD4"/>
    <w:rsid w:val="0099731D"/>
    <w:rsid w:val="009A347F"/>
    <w:rsid w:val="009B2DE8"/>
    <w:rsid w:val="009C59EB"/>
    <w:rsid w:val="009D283D"/>
    <w:rsid w:val="009E5863"/>
    <w:rsid w:val="009F24B1"/>
    <w:rsid w:val="00A02D75"/>
    <w:rsid w:val="00A0637A"/>
    <w:rsid w:val="00A415FF"/>
    <w:rsid w:val="00A4584E"/>
    <w:rsid w:val="00A51C2F"/>
    <w:rsid w:val="00A556B1"/>
    <w:rsid w:val="00A91EC8"/>
    <w:rsid w:val="00AE227E"/>
    <w:rsid w:val="00AE51F0"/>
    <w:rsid w:val="00AE5BFE"/>
    <w:rsid w:val="00AF02EC"/>
    <w:rsid w:val="00B00B48"/>
    <w:rsid w:val="00B164FB"/>
    <w:rsid w:val="00B32CEE"/>
    <w:rsid w:val="00B37DDF"/>
    <w:rsid w:val="00B52D91"/>
    <w:rsid w:val="00B61A08"/>
    <w:rsid w:val="00B62785"/>
    <w:rsid w:val="00B94B3B"/>
    <w:rsid w:val="00B97447"/>
    <w:rsid w:val="00BA18DC"/>
    <w:rsid w:val="00BD0F50"/>
    <w:rsid w:val="00BD2713"/>
    <w:rsid w:val="00BD7A29"/>
    <w:rsid w:val="00C02AF4"/>
    <w:rsid w:val="00C51C4A"/>
    <w:rsid w:val="00C540E3"/>
    <w:rsid w:val="00C7511E"/>
    <w:rsid w:val="00C76CC5"/>
    <w:rsid w:val="00C775FB"/>
    <w:rsid w:val="00C80B7E"/>
    <w:rsid w:val="00CB32FE"/>
    <w:rsid w:val="00CB61E6"/>
    <w:rsid w:val="00CC0322"/>
    <w:rsid w:val="00CD1CFC"/>
    <w:rsid w:val="00CD53E6"/>
    <w:rsid w:val="00CE41A5"/>
    <w:rsid w:val="00CF2459"/>
    <w:rsid w:val="00D0489E"/>
    <w:rsid w:val="00D10988"/>
    <w:rsid w:val="00D26E13"/>
    <w:rsid w:val="00D34064"/>
    <w:rsid w:val="00D51681"/>
    <w:rsid w:val="00D5269C"/>
    <w:rsid w:val="00DA0A28"/>
    <w:rsid w:val="00DA1FF1"/>
    <w:rsid w:val="00DB6057"/>
    <w:rsid w:val="00DC61BC"/>
    <w:rsid w:val="00DC6F55"/>
    <w:rsid w:val="00DE4DC3"/>
    <w:rsid w:val="00E01DB8"/>
    <w:rsid w:val="00E02EE1"/>
    <w:rsid w:val="00E27D14"/>
    <w:rsid w:val="00E70360"/>
    <w:rsid w:val="00E90708"/>
    <w:rsid w:val="00EA3A20"/>
    <w:rsid w:val="00EB56E0"/>
    <w:rsid w:val="00EB78EF"/>
    <w:rsid w:val="00ED5537"/>
    <w:rsid w:val="00EF07D8"/>
    <w:rsid w:val="00EF4DE6"/>
    <w:rsid w:val="00F0613D"/>
    <w:rsid w:val="00F15778"/>
    <w:rsid w:val="00F24C40"/>
    <w:rsid w:val="00F24CFB"/>
    <w:rsid w:val="00F25600"/>
    <w:rsid w:val="00F272FA"/>
    <w:rsid w:val="00F308FF"/>
    <w:rsid w:val="00F363ED"/>
    <w:rsid w:val="00F40715"/>
    <w:rsid w:val="00F567E0"/>
    <w:rsid w:val="00F61CA7"/>
    <w:rsid w:val="00F66424"/>
    <w:rsid w:val="00F811A9"/>
    <w:rsid w:val="00F90D16"/>
    <w:rsid w:val="00F9202C"/>
    <w:rsid w:val="00FA0B03"/>
    <w:rsid w:val="00FA5B5E"/>
    <w:rsid w:val="00FB1D1D"/>
    <w:rsid w:val="00FD13B5"/>
    <w:rsid w:val="00FE47C5"/>
    <w:rsid w:val="00FF1C47"/>
    <w:rsid w:val="07846919"/>
    <w:rsid w:val="096A04BC"/>
    <w:rsid w:val="09AA0BA3"/>
    <w:rsid w:val="0A81573E"/>
    <w:rsid w:val="0C4843B9"/>
    <w:rsid w:val="107A4AB7"/>
    <w:rsid w:val="12E27315"/>
    <w:rsid w:val="166746CF"/>
    <w:rsid w:val="173B6374"/>
    <w:rsid w:val="2185702E"/>
    <w:rsid w:val="244D2C6C"/>
    <w:rsid w:val="256736AA"/>
    <w:rsid w:val="29211FAA"/>
    <w:rsid w:val="2AE85CE4"/>
    <w:rsid w:val="2F433D54"/>
    <w:rsid w:val="3005490B"/>
    <w:rsid w:val="30EF13FD"/>
    <w:rsid w:val="39294C83"/>
    <w:rsid w:val="3A281202"/>
    <w:rsid w:val="3BB17FBB"/>
    <w:rsid w:val="3D0D46DF"/>
    <w:rsid w:val="3F043A51"/>
    <w:rsid w:val="41317A81"/>
    <w:rsid w:val="44D53D34"/>
    <w:rsid w:val="45574CCE"/>
    <w:rsid w:val="47974304"/>
    <w:rsid w:val="4CA211EB"/>
    <w:rsid w:val="546A07E8"/>
    <w:rsid w:val="557B5AE7"/>
    <w:rsid w:val="59A719F5"/>
    <w:rsid w:val="5B37046E"/>
    <w:rsid w:val="5B8F5322"/>
    <w:rsid w:val="62F86111"/>
    <w:rsid w:val="662D12BF"/>
    <w:rsid w:val="66833B58"/>
    <w:rsid w:val="66A551A2"/>
    <w:rsid w:val="66BC5FE0"/>
    <w:rsid w:val="68DC58E4"/>
    <w:rsid w:val="693B4373"/>
    <w:rsid w:val="6EC546FA"/>
    <w:rsid w:val="6FF20E9F"/>
    <w:rsid w:val="70174E6F"/>
    <w:rsid w:val="708C695F"/>
    <w:rsid w:val="709A5ECC"/>
    <w:rsid w:val="76C256F8"/>
    <w:rsid w:val="771B741D"/>
    <w:rsid w:val="7820387C"/>
    <w:rsid w:val="7AEF0F8D"/>
    <w:rsid w:val="7B59732D"/>
    <w:rsid w:val="7CAA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character" w:customStyle="1" w:styleId="14">
    <w:name w:val="批注文字 字符"/>
    <w:basedOn w:val="9"/>
    <w:link w:val="2"/>
    <w:qFormat/>
    <w:uiPriority w:val="99"/>
  </w:style>
  <w:style w:type="character" w:customStyle="1" w:styleId="15">
    <w:name w:val="批注主题 字符"/>
    <w:basedOn w:val="14"/>
    <w:link w:val="6"/>
    <w:semiHidden/>
    <w:qFormat/>
    <w:uiPriority w:val="99"/>
    <w:rPr>
      <w:b/>
      <w:bCs/>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3282</Words>
  <Characters>3355</Characters>
  <Lines>27</Lines>
  <Paragraphs>7</Paragraphs>
  <TotalTime>20</TotalTime>
  <ScaleCrop>false</ScaleCrop>
  <LinksUpToDate>false</LinksUpToDate>
  <CharactersWithSpaces>3505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2024-10-29T10:37:00Z</dcterms:created>
  <dc:creator>伟 刘</dc:creator>
  <cp:lastModifiedBy>程沥娇</cp:lastModifiedBy>
  <cp:lastPrinted>2024-10-29T10:40:00Z</cp:lastPrinted>
  <dcterms:modified xsi:type="dcterms:W3CDTF">2024-12-02T06:57:42Z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4EB8362F4D4F4780AAF149F0A014D8D3_13</vt:lpwstr>
  </property>
</Properties>
</file>